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08F1" w:rsidRPr="005A77FA" w:rsidRDefault="00F008F1" w:rsidP="00A4140E">
      <w:pPr>
        <w:pStyle w:val="Heading3"/>
        <w:numPr>
          <w:ilvl w:val="2"/>
          <w:numId w:val="67"/>
        </w:numPr>
      </w:pPr>
      <w:r>
        <w:t>Gordonvale local plan code</w:t>
      </w:r>
    </w:p>
    <w:p w:rsidR="00F008F1" w:rsidRPr="005A77FA" w:rsidRDefault="00F008F1" w:rsidP="00F008F1">
      <w:pPr>
        <w:pStyle w:val="Heading4"/>
        <w:ind w:left="851"/>
      </w:pPr>
      <w:r w:rsidRPr="005A77FA">
        <w:t>Application</w:t>
      </w:r>
    </w:p>
    <w:p w:rsidR="00F008F1" w:rsidRPr="00E64F25" w:rsidRDefault="00F008F1" w:rsidP="00F008F1">
      <w:pPr>
        <w:spacing w:after="0" w:line="240" w:lineRule="auto"/>
        <w:rPr>
          <w:rFonts w:ascii="Arial" w:eastAsia="Times New Roman" w:hAnsi="Arial" w:cs="Arial"/>
          <w:szCs w:val="20"/>
          <w:shd w:val="clear" w:color="auto" w:fill="CCCCCC"/>
        </w:rPr>
      </w:pPr>
      <w:r w:rsidRPr="00CE3809">
        <w:rPr>
          <w:rFonts w:ascii="Arial" w:eastAsia="Times New Roman" w:hAnsi="Arial" w:cs="Arial"/>
          <w:szCs w:val="20"/>
        </w:rPr>
        <w:t>This code applies to development within the Gordonvale local plan area</w:t>
      </w:r>
      <w:r>
        <w:rPr>
          <w:rFonts w:ascii="Arial" w:eastAsia="Times New Roman" w:hAnsi="Arial" w:cs="Arial"/>
          <w:szCs w:val="20"/>
        </w:rPr>
        <w:t xml:space="preserve"> as </w:t>
      </w:r>
      <w:r w:rsidR="004E52AD">
        <w:rPr>
          <w:rFonts w:ascii="Arial" w:eastAsia="Times New Roman" w:hAnsi="Arial" w:cs="Arial"/>
          <w:szCs w:val="20"/>
        </w:rPr>
        <w:t xml:space="preserve">shown </w:t>
      </w:r>
      <w:r w:rsidR="00D55BD4">
        <w:rPr>
          <w:rFonts w:ascii="Arial" w:eastAsia="Times New Roman" w:hAnsi="Arial" w:cs="Arial"/>
          <w:szCs w:val="20"/>
        </w:rPr>
        <w:t>on the Gordonvale local plan maps contained in Schedule 2.</w:t>
      </w:r>
      <w:r>
        <w:rPr>
          <w:rFonts w:ascii="Arial" w:eastAsia="Times New Roman" w:hAnsi="Arial" w:cs="Arial"/>
          <w:szCs w:val="20"/>
        </w:rPr>
        <w:t xml:space="preserve"> </w:t>
      </w:r>
    </w:p>
    <w:p w:rsidR="00F008F1" w:rsidRPr="00E64F25" w:rsidRDefault="00F008F1" w:rsidP="00F008F1">
      <w:pPr>
        <w:spacing w:after="0" w:line="240" w:lineRule="auto"/>
        <w:rPr>
          <w:rFonts w:ascii="Arial" w:eastAsia="Times New Roman" w:hAnsi="Arial" w:cs="Arial"/>
          <w:szCs w:val="20"/>
        </w:rPr>
      </w:pPr>
    </w:p>
    <w:p w:rsidR="00F008F1" w:rsidRDefault="00F008F1" w:rsidP="00F008F1">
      <w:pPr>
        <w:spacing w:after="0" w:line="240" w:lineRule="auto"/>
        <w:rPr>
          <w:rFonts w:ascii="Arial" w:eastAsia="Times New Roman" w:hAnsi="Arial" w:cs="Arial"/>
          <w:szCs w:val="20"/>
        </w:rPr>
      </w:pPr>
      <w:r w:rsidRPr="00E64F25">
        <w:rPr>
          <w:rFonts w:ascii="Arial" w:eastAsia="Times New Roman" w:hAnsi="Arial" w:cs="Arial"/>
          <w:szCs w:val="20"/>
        </w:rPr>
        <w:t>When using this code, reference should be made to Part 5.</w:t>
      </w:r>
    </w:p>
    <w:p w:rsidR="00F008F1" w:rsidRDefault="00F008F1" w:rsidP="00F008F1">
      <w:pPr>
        <w:pStyle w:val="Heading4"/>
        <w:ind w:left="851"/>
      </w:pPr>
      <w:r w:rsidRPr="0095151F">
        <w:t>Context and setting</w:t>
      </w:r>
    </w:p>
    <w:p w:rsidR="00F008F1" w:rsidRPr="00445CA8" w:rsidRDefault="00F008F1" w:rsidP="00F008F1">
      <w:pPr>
        <w:spacing w:after="0" w:line="240" w:lineRule="auto"/>
        <w:rPr>
          <w:rFonts w:ascii="Arial" w:eastAsia="Times New Roman" w:hAnsi="Arial" w:cs="Arial"/>
          <w:szCs w:val="20"/>
        </w:rPr>
      </w:pPr>
      <w:r w:rsidRPr="00445CA8">
        <w:rPr>
          <w:rFonts w:ascii="Arial" w:eastAsia="Times New Roman" w:hAnsi="Arial" w:cs="Arial"/>
          <w:szCs w:val="20"/>
        </w:rPr>
        <w:t xml:space="preserve">This section is extrinsic material under section 15 of the </w:t>
      </w:r>
      <w:r w:rsidRPr="00D55BD4">
        <w:rPr>
          <w:rFonts w:ascii="Arial" w:eastAsia="Times New Roman" w:hAnsi="Arial" w:cs="Arial"/>
          <w:i/>
          <w:szCs w:val="20"/>
        </w:rPr>
        <w:t>Statutory Instruments Act 1992</w:t>
      </w:r>
      <w:r w:rsidRPr="00445CA8">
        <w:rPr>
          <w:rFonts w:ascii="Arial" w:eastAsia="Times New Roman" w:hAnsi="Arial" w:cs="Arial"/>
          <w:szCs w:val="20"/>
        </w:rPr>
        <w:t xml:space="preserve"> and is intended to assist in the interpretation of the Gordonvale local plan code.</w:t>
      </w:r>
    </w:p>
    <w:p w:rsidR="007A32DF" w:rsidRDefault="007A32DF" w:rsidP="00793D79">
      <w:pPr>
        <w:spacing w:after="0" w:line="240" w:lineRule="auto"/>
        <w:rPr>
          <w:rFonts w:ascii="Arial" w:eastAsia="Times New Roman" w:hAnsi="Arial" w:cs="Arial"/>
          <w:szCs w:val="20"/>
        </w:rPr>
      </w:pPr>
    </w:p>
    <w:tbl>
      <w:tblPr>
        <w:tblStyle w:val="TableGrid"/>
        <w:tblW w:w="14175" w:type="dxa"/>
        <w:tblInd w:w="108" w:type="dxa"/>
        <w:tblBorders>
          <w:top w:val="single" w:sz="4" w:space="0" w:color="A5A5A5" w:themeColor="accent3"/>
          <w:left w:val="single" w:sz="4" w:space="0" w:color="A5A5A5" w:themeColor="accent3"/>
          <w:bottom w:val="single" w:sz="4" w:space="0" w:color="A5A5A5" w:themeColor="accent3"/>
          <w:right w:val="single" w:sz="4" w:space="0" w:color="A5A5A5" w:themeColor="accent3"/>
          <w:insideH w:val="none" w:sz="0" w:space="0" w:color="auto"/>
          <w:insideV w:val="single" w:sz="4" w:space="0" w:color="A5A5A5" w:themeColor="accent3"/>
        </w:tblBorders>
        <w:shd w:val="clear" w:color="auto" w:fill="D9D9D9"/>
        <w:tblCellMar>
          <w:top w:w="85" w:type="dxa"/>
          <w:bottom w:w="85" w:type="dxa"/>
        </w:tblCellMar>
        <w:tblLook w:val="04A0" w:firstRow="1" w:lastRow="0" w:firstColumn="1" w:lastColumn="0" w:noHBand="0" w:noVBand="1"/>
      </w:tblPr>
      <w:tblGrid>
        <w:gridCol w:w="14175"/>
      </w:tblGrid>
      <w:tr w:rsidR="00F008F1" w:rsidTr="008D4D7E">
        <w:trPr>
          <w:trHeight w:val="760"/>
        </w:trPr>
        <w:tc>
          <w:tcPr>
            <w:tcW w:w="14175" w:type="dxa"/>
            <w:shd w:val="clear" w:color="auto" w:fill="D9D9D9"/>
          </w:tcPr>
          <w:p w:rsidR="00F008F1" w:rsidRDefault="00F008F1" w:rsidP="004610D2">
            <w:pPr>
              <w:tabs>
                <w:tab w:val="left" w:pos="1410"/>
              </w:tabs>
              <w:rPr>
                <w:rFonts w:ascii="Arial" w:eastAsia="Times New Roman" w:hAnsi="Arial" w:cs="Arial"/>
                <w:szCs w:val="20"/>
                <w:lang w:eastAsia="en-AU"/>
              </w:rPr>
            </w:pPr>
            <w:r>
              <w:rPr>
                <w:rFonts w:ascii="Arial" w:hAnsi="Arial" w:cs="Arial"/>
                <w:szCs w:val="20"/>
              </w:rPr>
              <w:t>The Gordonvale local plan area is located in the southern part of the Cairns region approximately 23km south of Cairns City along the Bruce Highway. The local plan area includes the town of Gordonvale and its surrounding suburban neighbourhoods</w:t>
            </w:r>
            <w:r w:rsidRPr="00AE28A3">
              <w:rPr>
                <w:rFonts w:ascii="Arial" w:eastAsia="Calibri" w:hAnsi="Arial" w:cs="Arial"/>
                <w:szCs w:val="20"/>
              </w:rPr>
              <w:t>.</w:t>
            </w:r>
            <w:r>
              <w:rPr>
                <w:rFonts w:ascii="Arial" w:eastAsia="Calibri" w:hAnsi="Arial" w:cs="Arial"/>
                <w:szCs w:val="20"/>
              </w:rPr>
              <w:t xml:space="preserve"> The town services an area beyond the local plan boundary and this is reflected in its identified role as a District centre.</w:t>
            </w:r>
          </w:p>
        </w:tc>
      </w:tr>
      <w:tr w:rsidR="00794DFC" w:rsidTr="008D4D7E">
        <w:trPr>
          <w:trHeight w:val="694"/>
        </w:trPr>
        <w:tc>
          <w:tcPr>
            <w:tcW w:w="14175" w:type="dxa"/>
            <w:shd w:val="clear" w:color="auto" w:fill="D9D9D9"/>
          </w:tcPr>
          <w:p w:rsidR="00794DFC" w:rsidDel="00794DFC" w:rsidRDefault="00794DFC" w:rsidP="00563AF6">
            <w:pPr>
              <w:tabs>
                <w:tab w:val="left" w:pos="1410"/>
              </w:tabs>
              <w:rPr>
                <w:rFonts w:ascii="Arial" w:eastAsia="Times New Roman" w:hAnsi="Arial" w:cs="Arial"/>
                <w:szCs w:val="20"/>
                <w:lang w:eastAsia="en-AU"/>
              </w:rPr>
            </w:pPr>
            <w:r w:rsidRPr="00445CA8">
              <w:rPr>
                <w:rFonts w:ascii="Arial" w:hAnsi="Arial" w:cs="Arial"/>
                <w:szCs w:val="20"/>
              </w:rPr>
              <w:t xml:space="preserve">Gordonvale is a </w:t>
            </w:r>
            <w:r>
              <w:rPr>
                <w:rFonts w:ascii="Arial" w:hAnsi="Arial" w:cs="Arial"/>
                <w:szCs w:val="20"/>
              </w:rPr>
              <w:t xml:space="preserve">small </w:t>
            </w:r>
            <w:r w:rsidRPr="00445CA8">
              <w:rPr>
                <w:rFonts w:ascii="Arial" w:hAnsi="Arial" w:cs="Arial"/>
                <w:szCs w:val="20"/>
              </w:rPr>
              <w:t>town</w:t>
            </w:r>
            <w:r>
              <w:rPr>
                <w:rFonts w:ascii="Arial" w:hAnsi="Arial" w:cs="Arial"/>
                <w:szCs w:val="20"/>
              </w:rPr>
              <w:t>ship</w:t>
            </w:r>
            <w:r w:rsidRPr="00445CA8">
              <w:rPr>
                <w:rFonts w:ascii="Arial" w:hAnsi="Arial" w:cs="Arial"/>
                <w:szCs w:val="20"/>
              </w:rPr>
              <w:t xml:space="preserve"> </w:t>
            </w:r>
            <w:r>
              <w:rPr>
                <w:rFonts w:ascii="Arial" w:hAnsi="Arial" w:cs="Arial"/>
                <w:szCs w:val="20"/>
              </w:rPr>
              <w:t>separate</w:t>
            </w:r>
            <w:r w:rsidRPr="00445CA8">
              <w:rPr>
                <w:rFonts w:ascii="Arial" w:hAnsi="Arial" w:cs="Arial"/>
                <w:szCs w:val="20"/>
              </w:rPr>
              <w:t xml:space="preserve"> from the city and suburbs of Cairns and</w:t>
            </w:r>
            <w:r>
              <w:rPr>
                <w:rFonts w:ascii="Arial" w:hAnsi="Arial" w:cs="Arial"/>
                <w:szCs w:val="20"/>
              </w:rPr>
              <w:t xml:space="preserve"> is </w:t>
            </w:r>
            <w:r w:rsidRPr="006126CB">
              <w:rPr>
                <w:rFonts w:ascii="Arial" w:hAnsi="Arial" w:cs="Arial"/>
                <w:szCs w:val="20"/>
              </w:rPr>
              <w:t xml:space="preserve">characterised by </w:t>
            </w:r>
            <w:r>
              <w:rPr>
                <w:rFonts w:ascii="Arial" w:hAnsi="Arial" w:cs="Arial"/>
                <w:szCs w:val="20"/>
              </w:rPr>
              <w:t xml:space="preserve">many </w:t>
            </w:r>
            <w:r w:rsidRPr="00445CA8">
              <w:rPr>
                <w:rFonts w:ascii="Arial" w:hAnsi="Arial" w:cs="Arial"/>
                <w:szCs w:val="20"/>
              </w:rPr>
              <w:t>distinctive features</w:t>
            </w:r>
            <w:r>
              <w:rPr>
                <w:rFonts w:ascii="Arial" w:hAnsi="Arial" w:cs="Arial"/>
                <w:szCs w:val="20"/>
              </w:rPr>
              <w:t xml:space="preserve">. Natural features of the area include </w:t>
            </w:r>
            <w:r w:rsidRPr="006126CB">
              <w:rPr>
                <w:rFonts w:ascii="Arial" w:hAnsi="Arial" w:cs="Arial"/>
                <w:szCs w:val="20"/>
              </w:rPr>
              <w:t>the Mulgrave River</w:t>
            </w:r>
            <w:r>
              <w:rPr>
                <w:rFonts w:ascii="Arial" w:hAnsi="Arial" w:cs="Arial"/>
                <w:szCs w:val="20"/>
              </w:rPr>
              <w:t xml:space="preserve"> which provides scenic open space and recreation areas for the town</w:t>
            </w:r>
            <w:r w:rsidRPr="006126CB">
              <w:rPr>
                <w:rFonts w:ascii="Arial" w:hAnsi="Arial" w:cs="Arial"/>
                <w:szCs w:val="20"/>
              </w:rPr>
              <w:t>,</w:t>
            </w:r>
            <w:r>
              <w:rPr>
                <w:rFonts w:ascii="Arial" w:hAnsi="Arial" w:cs="Arial"/>
                <w:szCs w:val="20"/>
              </w:rPr>
              <w:t xml:space="preserve"> and</w:t>
            </w:r>
            <w:r w:rsidRPr="006126CB">
              <w:rPr>
                <w:rFonts w:ascii="Arial" w:hAnsi="Arial" w:cs="Arial"/>
                <w:szCs w:val="20"/>
              </w:rPr>
              <w:t xml:space="preserve"> </w:t>
            </w:r>
            <w:r>
              <w:rPr>
                <w:rFonts w:ascii="Arial" w:hAnsi="Arial" w:cs="Arial"/>
                <w:szCs w:val="20"/>
              </w:rPr>
              <w:t xml:space="preserve">Walsh’s Pyramid which stands at 922m and along with surrounding mountain </w:t>
            </w:r>
            <w:r w:rsidRPr="006126CB">
              <w:rPr>
                <w:rFonts w:ascii="Arial" w:hAnsi="Arial" w:cs="Arial"/>
                <w:szCs w:val="20"/>
              </w:rPr>
              <w:t>ranges</w:t>
            </w:r>
            <w:r>
              <w:rPr>
                <w:rFonts w:ascii="Arial" w:hAnsi="Arial" w:cs="Arial"/>
                <w:szCs w:val="20"/>
              </w:rPr>
              <w:t xml:space="preserve"> forms the backdrop to the township. Vast </w:t>
            </w:r>
            <w:r w:rsidRPr="006126CB">
              <w:rPr>
                <w:rFonts w:ascii="Arial" w:hAnsi="Arial" w:cs="Arial"/>
                <w:szCs w:val="20"/>
              </w:rPr>
              <w:t>cane fields</w:t>
            </w:r>
            <w:r>
              <w:rPr>
                <w:rFonts w:ascii="Arial" w:hAnsi="Arial" w:cs="Arial"/>
                <w:szCs w:val="20"/>
              </w:rPr>
              <w:t xml:space="preserve"> characterise the Gordonvale area which supports and is supported by the Mulgrave sugar mill </w:t>
            </w:r>
            <w:r w:rsidRPr="006126CB">
              <w:rPr>
                <w:rFonts w:ascii="Arial" w:hAnsi="Arial" w:cs="Arial"/>
                <w:szCs w:val="20"/>
              </w:rPr>
              <w:t>in the centre of</w:t>
            </w:r>
            <w:r>
              <w:rPr>
                <w:rFonts w:ascii="Arial" w:hAnsi="Arial" w:cs="Arial"/>
                <w:szCs w:val="20"/>
              </w:rPr>
              <w:t xml:space="preserve"> the town</w:t>
            </w:r>
            <w:r w:rsidRPr="006126CB">
              <w:rPr>
                <w:rFonts w:ascii="Arial" w:hAnsi="Arial" w:cs="Arial"/>
                <w:szCs w:val="20"/>
              </w:rPr>
              <w:t>.</w:t>
            </w:r>
            <w:r>
              <w:rPr>
                <w:rFonts w:ascii="Arial" w:hAnsi="Arial" w:cs="Arial"/>
                <w:szCs w:val="20"/>
              </w:rPr>
              <w:t xml:space="preserve"> The Gordonvale railway station is also situated in the town centre and is serviced by the North Coast Railway.  </w:t>
            </w:r>
          </w:p>
        </w:tc>
      </w:tr>
      <w:tr w:rsidR="00794DFC" w:rsidTr="008D4D7E">
        <w:trPr>
          <w:trHeight w:val="747"/>
        </w:trPr>
        <w:tc>
          <w:tcPr>
            <w:tcW w:w="14175" w:type="dxa"/>
            <w:shd w:val="clear" w:color="auto" w:fill="D9D9D9"/>
          </w:tcPr>
          <w:p w:rsidR="00794DFC" w:rsidRPr="00445CA8" w:rsidRDefault="00794DFC" w:rsidP="00563AF6">
            <w:pPr>
              <w:tabs>
                <w:tab w:val="left" w:pos="1410"/>
              </w:tabs>
              <w:rPr>
                <w:rFonts w:ascii="Arial" w:eastAsiaTheme="minorEastAsia" w:hAnsi="Arial" w:cs="Arial"/>
                <w:szCs w:val="20"/>
                <w:lang w:eastAsia="en-AU"/>
              </w:rPr>
            </w:pPr>
            <w:r>
              <w:rPr>
                <w:rFonts w:ascii="Arial" w:hAnsi="Arial" w:cs="Arial"/>
                <w:szCs w:val="20"/>
              </w:rPr>
              <w:t>The town of Gordonvale, formerly called Nelson, was surveyed in 1899 after the opening of the Mulgrave Mill in 1896. Prior to this some settlement had occurred along Swan Street. The design of the Gordonvale township was based around the central Norman Park, which is surrounded by the mill and railway, a Government precinct and the commercial, retail and entertainment centre of the town. A grid pattern of traditional sized residential allotments extends to the north and south of the town centre and i</w:t>
            </w:r>
            <w:r w:rsidRPr="00AE28A3">
              <w:rPr>
                <w:rFonts w:ascii="Arial" w:eastAsia="Calibri" w:hAnsi="Arial" w:cs="Arial"/>
                <w:szCs w:val="20"/>
              </w:rPr>
              <w:t>nclude</w:t>
            </w:r>
            <w:r>
              <w:rPr>
                <w:rFonts w:ascii="Arial" w:eastAsia="Calibri" w:hAnsi="Arial" w:cs="Arial"/>
                <w:szCs w:val="20"/>
              </w:rPr>
              <w:t>s</w:t>
            </w:r>
            <w:r w:rsidRPr="00AE28A3">
              <w:rPr>
                <w:rFonts w:ascii="Arial" w:eastAsia="Calibri" w:hAnsi="Arial" w:cs="Arial"/>
                <w:szCs w:val="20"/>
              </w:rPr>
              <w:t xml:space="preserve"> a mix of small scale commercial and </w:t>
            </w:r>
            <w:r>
              <w:rPr>
                <w:rFonts w:ascii="Arial" w:eastAsia="Calibri" w:hAnsi="Arial" w:cs="Arial"/>
                <w:szCs w:val="20"/>
              </w:rPr>
              <w:t>community</w:t>
            </w:r>
            <w:r w:rsidRPr="00AE28A3">
              <w:rPr>
                <w:rFonts w:ascii="Arial" w:eastAsia="Calibri" w:hAnsi="Arial" w:cs="Arial"/>
                <w:szCs w:val="20"/>
              </w:rPr>
              <w:t xml:space="preserve"> services, some multiple dwellings and dual occupancies, with the balance </w:t>
            </w:r>
            <w:r>
              <w:rPr>
                <w:rFonts w:ascii="Arial" w:eastAsia="Calibri" w:hAnsi="Arial" w:cs="Arial"/>
                <w:szCs w:val="20"/>
              </w:rPr>
              <w:t>being</w:t>
            </w:r>
            <w:r w:rsidRPr="00AE28A3">
              <w:rPr>
                <w:rFonts w:ascii="Arial" w:eastAsia="Calibri" w:hAnsi="Arial" w:cs="Arial"/>
                <w:szCs w:val="20"/>
              </w:rPr>
              <w:t xml:space="preserve"> detached houses.</w:t>
            </w:r>
          </w:p>
        </w:tc>
      </w:tr>
      <w:tr w:rsidR="00794DFC" w:rsidTr="008D4D7E">
        <w:trPr>
          <w:trHeight w:val="20"/>
        </w:trPr>
        <w:tc>
          <w:tcPr>
            <w:tcW w:w="14175" w:type="dxa"/>
            <w:shd w:val="clear" w:color="auto" w:fill="D9D9D9"/>
          </w:tcPr>
          <w:p w:rsidR="00794DFC" w:rsidRPr="00445CA8" w:rsidRDefault="00794DFC" w:rsidP="00563AF6">
            <w:pPr>
              <w:tabs>
                <w:tab w:val="left" w:pos="1410"/>
              </w:tabs>
              <w:rPr>
                <w:rFonts w:ascii="Arial" w:eastAsiaTheme="minorEastAsia" w:hAnsi="Arial" w:cs="Arial"/>
                <w:szCs w:val="20"/>
                <w:lang w:eastAsia="en-AU"/>
              </w:rPr>
            </w:pPr>
            <w:r w:rsidRPr="00AE28A3">
              <w:rPr>
                <w:rFonts w:ascii="Arial" w:eastAsia="Calibri" w:hAnsi="Arial" w:cs="Arial"/>
                <w:szCs w:val="20"/>
              </w:rPr>
              <w:t xml:space="preserve">One of the major distinguishing features of Gordonvale is its </w:t>
            </w:r>
            <w:r>
              <w:rPr>
                <w:rFonts w:ascii="Arial" w:eastAsia="Calibri" w:hAnsi="Arial" w:cs="Arial"/>
                <w:szCs w:val="20"/>
              </w:rPr>
              <w:t xml:space="preserve">local </w:t>
            </w:r>
            <w:r w:rsidRPr="00AE28A3">
              <w:rPr>
                <w:rFonts w:ascii="Arial" w:eastAsia="Calibri" w:hAnsi="Arial" w:cs="Arial"/>
                <w:szCs w:val="20"/>
              </w:rPr>
              <w:t>character and historical cultural significance. The town is an example of a</w:t>
            </w:r>
            <w:r>
              <w:rPr>
                <w:rFonts w:ascii="Arial" w:eastAsia="Calibri" w:hAnsi="Arial" w:cs="Arial"/>
                <w:szCs w:val="20"/>
              </w:rPr>
              <w:t xml:space="preserve"> highly intact</w:t>
            </w:r>
            <w:r w:rsidRPr="00AE28A3">
              <w:rPr>
                <w:rFonts w:ascii="Arial" w:eastAsia="Calibri" w:hAnsi="Arial" w:cs="Arial"/>
                <w:szCs w:val="20"/>
              </w:rPr>
              <w:t xml:space="preserve"> sugar town from the interwar period</w:t>
            </w:r>
            <w:r>
              <w:rPr>
                <w:rFonts w:ascii="Arial" w:eastAsia="Calibri" w:hAnsi="Arial" w:cs="Arial"/>
                <w:szCs w:val="20"/>
              </w:rPr>
              <w:t xml:space="preserve"> with some of its </w:t>
            </w:r>
            <w:r w:rsidRPr="00AE28A3">
              <w:rPr>
                <w:rFonts w:ascii="Arial" w:eastAsia="Calibri" w:hAnsi="Arial" w:cs="Arial"/>
                <w:szCs w:val="20"/>
              </w:rPr>
              <w:t xml:space="preserve">key features </w:t>
            </w:r>
            <w:r>
              <w:rPr>
                <w:rFonts w:ascii="Arial" w:eastAsia="Calibri" w:hAnsi="Arial" w:cs="Arial"/>
                <w:szCs w:val="20"/>
              </w:rPr>
              <w:t xml:space="preserve">being </w:t>
            </w:r>
            <w:r w:rsidRPr="00AE28A3">
              <w:rPr>
                <w:rFonts w:ascii="Arial" w:eastAsia="Calibri" w:hAnsi="Arial" w:cs="Arial"/>
                <w:szCs w:val="20"/>
              </w:rPr>
              <w:t>low building heights</w:t>
            </w:r>
            <w:r>
              <w:rPr>
                <w:rFonts w:ascii="Arial" w:eastAsia="Calibri" w:hAnsi="Arial" w:cs="Arial"/>
                <w:szCs w:val="20"/>
              </w:rPr>
              <w:t xml:space="preserve">, </w:t>
            </w:r>
            <w:r w:rsidRPr="00AE28A3">
              <w:rPr>
                <w:rFonts w:ascii="Arial" w:eastAsia="Calibri" w:hAnsi="Arial" w:cs="Arial"/>
                <w:szCs w:val="20"/>
              </w:rPr>
              <w:t xml:space="preserve">intact streetscapes of historical buildings, </w:t>
            </w:r>
            <w:r>
              <w:rPr>
                <w:rFonts w:ascii="Arial" w:eastAsia="Calibri" w:hAnsi="Arial" w:cs="Arial"/>
                <w:szCs w:val="20"/>
              </w:rPr>
              <w:t xml:space="preserve">a majority of intact masonry commercial buildings from the 1920s, the prominence of </w:t>
            </w:r>
            <w:r w:rsidRPr="00AE28A3">
              <w:rPr>
                <w:rFonts w:ascii="Arial" w:eastAsia="Calibri" w:hAnsi="Arial" w:cs="Arial"/>
                <w:szCs w:val="20"/>
              </w:rPr>
              <w:t>verandahs and awnings</w:t>
            </w:r>
            <w:r>
              <w:rPr>
                <w:rFonts w:ascii="Arial" w:eastAsia="Calibri" w:hAnsi="Arial" w:cs="Arial"/>
                <w:szCs w:val="20"/>
              </w:rPr>
              <w:t xml:space="preserve"> over the footpaths and a sense of spaciousness taking in views across open space areas to the mill, Walsh’s Pyramid and surrounding mountain ranges.</w:t>
            </w:r>
            <w:r w:rsidRPr="00AE28A3">
              <w:rPr>
                <w:rFonts w:ascii="Arial" w:eastAsia="Calibri" w:hAnsi="Arial" w:cs="Arial"/>
                <w:szCs w:val="20"/>
              </w:rPr>
              <w:t xml:space="preserve"> </w:t>
            </w:r>
          </w:p>
        </w:tc>
      </w:tr>
      <w:tr w:rsidR="00794DFC" w:rsidTr="008D4D7E">
        <w:trPr>
          <w:trHeight w:val="288"/>
        </w:trPr>
        <w:tc>
          <w:tcPr>
            <w:tcW w:w="14175" w:type="dxa"/>
            <w:shd w:val="clear" w:color="auto" w:fill="D9D9D9"/>
          </w:tcPr>
          <w:p w:rsidR="00794DFC" w:rsidRPr="00AE28A3" w:rsidRDefault="00794DFC" w:rsidP="00563AF6">
            <w:pPr>
              <w:tabs>
                <w:tab w:val="left" w:pos="1410"/>
              </w:tabs>
              <w:rPr>
                <w:rFonts w:ascii="Arial" w:eastAsia="Calibri" w:hAnsi="Arial" w:cs="Arial"/>
                <w:szCs w:val="20"/>
                <w:lang w:eastAsia="en-AU"/>
              </w:rPr>
            </w:pPr>
            <w:r>
              <w:rPr>
                <w:rFonts w:ascii="Arial" w:eastAsia="Calibri" w:hAnsi="Arial" w:cs="Arial"/>
                <w:szCs w:val="20"/>
              </w:rPr>
              <w:t>Historical</w:t>
            </w:r>
            <w:r w:rsidRPr="00AE28A3">
              <w:rPr>
                <w:rFonts w:ascii="Arial" w:eastAsia="Calibri" w:hAnsi="Arial" w:cs="Arial"/>
                <w:szCs w:val="20"/>
              </w:rPr>
              <w:t xml:space="preserve"> laneways </w:t>
            </w:r>
            <w:r w:rsidRPr="00882DDB">
              <w:rPr>
                <w:rFonts w:ascii="Arial" w:eastAsia="Calibri" w:hAnsi="Arial" w:cs="Arial"/>
                <w:szCs w:val="20"/>
              </w:rPr>
              <w:t>running north-south</w:t>
            </w:r>
            <w:r>
              <w:rPr>
                <w:rFonts w:ascii="Arial" w:eastAsia="Calibri" w:hAnsi="Arial" w:cs="Arial"/>
                <w:szCs w:val="20"/>
              </w:rPr>
              <w:t xml:space="preserve"> throughout the town centre </w:t>
            </w:r>
            <w:r w:rsidRPr="00AE28A3">
              <w:rPr>
                <w:rFonts w:ascii="Arial" w:eastAsia="Calibri" w:hAnsi="Arial" w:cs="Arial"/>
                <w:szCs w:val="20"/>
              </w:rPr>
              <w:t>service the rear of many properties</w:t>
            </w:r>
            <w:r>
              <w:rPr>
                <w:rFonts w:ascii="Arial" w:eastAsia="Calibri" w:hAnsi="Arial" w:cs="Arial"/>
                <w:szCs w:val="20"/>
              </w:rPr>
              <w:t xml:space="preserve"> and</w:t>
            </w:r>
            <w:r w:rsidRPr="00AE28A3">
              <w:rPr>
                <w:rFonts w:ascii="Arial" w:eastAsia="Calibri" w:hAnsi="Arial" w:cs="Arial"/>
                <w:szCs w:val="20"/>
              </w:rPr>
              <w:t xml:space="preserve"> offer alternative access to resid</w:t>
            </w:r>
            <w:r>
              <w:rPr>
                <w:rFonts w:ascii="Arial" w:eastAsia="Calibri" w:hAnsi="Arial" w:cs="Arial"/>
                <w:szCs w:val="20"/>
              </w:rPr>
              <w:t xml:space="preserve">ential and commercial areas. The town centre and surrounding </w:t>
            </w:r>
            <w:r w:rsidRPr="003C3ECB">
              <w:rPr>
                <w:rFonts w:ascii="Arial" w:eastAsia="Calibri" w:hAnsi="Arial" w:cs="Arial"/>
                <w:szCs w:val="20"/>
              </w:rPr>
              <w:t xml:space="preserve">residential areas strongly reflect the town’s history and conservation value as an early sugar town with a number of </w:t>
            </w:r>
            <w:r>
              <w:rPr>
                <w:rFonts w:ascii="Arial" w:eastAsia="Calibri" w:hAnsi="Arial" w:cs="Arial"/>
                <w:szCs w:val="20"/>
              </w:rPr>
              <w:t>places of local significance and</w:t>
            </w:r>
            <w:r w:rsidRPr="003C3ECB">
              <w:rPr>
                <w:rFonts w:ascii="Arial" w:eastAsia="Calibri" w:hAnsi="Arial" w:cs="Arial"/>
                <w:szCs w:val="20"/>
              </w:rPr>
              <w:t xml:space="preserve"> neighbourhood character streetscapes of </w:t>
            </w:r>
            <w:r w:rsidRPr="005534C4">
              <w:rPr>
                <w:rFonts w:ascii="Arial" w:eastAsia="Calibri" w:hAnsi="Arial" w:cs="Arial"/>
                <w:iCs/>
                <w:szCs w:val="20"/>
                <w:lang w:val="en-GB"/>
              </w:rPr>
              <w:t xml:space="preserve">Neighbourhood character places. </w:t>
            </w:r>
          </w:p>
        </w:tc>
      </w:tr>
      <w:tr w:rsidR="00794DFC" w:rsidTr="008D4D7E">
        <w:trPr>
          <w:trHeight w:val="768"/>
        </w:trPr>
        <w:tc>
          <w:tcPr>
            <w:tcW w:w="14175" w:type="dxa"/>
            <w:shd w:val="clear" w:color="auto" w:fill="D9D9D9"/>
          </w:tcPr>
          <w:p w:rsidR="00794DFC" w:rsidRPr="00AE28A3" w:rsidRDefault="00794DFC" w:rsidP="004610D2">
            <w:pPr>
              <w:tabs>
                <w:tab w:val="left" w:pos="1410"/>
              </w:tabs>
              <w:rPr>
                <w:rFonts w:ascii="Arial" w:eastAsia="Calibri" w:hAnsi="Arial" w:cs="Arial"/>
                <w:szCs w:val="20"/>
                <w:lang w:eastAsia="en-AU"/>
              </w:rPr>
            </w:pPr>
            <w:r>
              <w:rPr>
                <w:rFonts w:ascii="Arial" w:hAnsi="Arial" w:cs="Arial"/>
                <w:szCs w:val="20"/>
              </w:rPr>
              <w:t xml:space="preserve">The town centre of </w:t>
            </w:r>
            <w:r w:rsidRPr="00DD688D">
              <w:rPr>
                <w:rFonts w:ascii="Arial" w:hAnsi="Arial" w:cs="Arial"/>
                <w:szCs w:val="20"/>
              </w:rPr>
              <w:t xml:space="preserve">Gordonvale is surrounded by low density residential living, rural lifestyle </w:t>
            </w:r>
            <w:r>
              <w:rPr>
                <w:rFonts w:ascii="Arial" w:hAnsi="Arial" w:cs="Arial"/>
                <w:szCs w:val="20"/>
              </w:rPr>
              <w:t xml:space="preserve">areas </w:t>
            </w:r>
            <w:r w:rsidRPr="00DD688D">
              <w:rPr>
                <w:rFonts w:ascii="Arial" w:hAnsi="Arial" w:cs="Arial"/>
                <w:szCs w:val="20"/>
              </w:rPr>
              <w:t xml:space="preserve">and productive farm lands. </w:t>
            </w:r>
            <w:r>
              <w:rPr>
                <w:rFonts w:ascii="Arial" w:hAnsi="Arial" w:cs="Arial"/>
                <w:szCs w:val="20"/>
              </w:rPr>
              <w:t xml:space="preserve">The </w:t>
            </w:r>
            <w:r w:rsidRPr="00DD688D">
              <w:rPr>
                <w:rFonts w:ascii="Arial" w:hAnsi="Arial" w:cs="Arial"/>
                <w:szCs w:val="20"/>
              </w:rPr>
              <w:t>Gordonvale</w:t>
            </w:r>
            <w:r>
              <w:rPr>
                <w:rFonts w:ascii="Arial" w:hAnsi="Arial" w:cs="Arial"/>
                <w:szCs w:val="20"/>
              </w:rPr>
              <w:t xml:space="preserve"> </w:t>
            </w:r>
            <w:r w:rsidR="004610D2">
              <w:rPr>
                <w:rFonts w:ascii="Arial" w:hAnsi="Arial" w:cs="Arial"/>
                <w:szCs w:val="20"/>
              </w:rPr>
              <w:t>D</w:t>
            </w:r>
            <w:r>
              <w:rPr>
                <w:rFonts w:ascii="Arial" w:hAnsi="Arial" w:cs="Arial"/>
                <w:szCs w:val="20"/>
              </w:rPr>
              <w:t>istrict centre and associated industrial areas</w:t>
            </w:r>
            <w:r w:rsidRPr="00DD688D">
              <w:rPr>
                <w:rFonts w:ascii="Arial" w:hAnsi="Arial" w:cs="Arial"/>
                <w:szCs w:val="20"/>
              </w:rPr>
              <w:t xml:space="preserve"> continue to serve these </w:t>
            </w:r>
            <w:r>
              <w:rPr>
                <w:rFonts w:ascii="Arial" w:hAnsi="Arial" w:cs="Arial"/>
                <w:szCs w:val="20"/>
              </w:rPr>
              <w:t xml:space="preserve">areas </w:t>
            </w:r>
            <w:r w:rsidRPr="00DD688D">
              <w:rPr>
                <w:rFonts w:ascii="Arial" w:hAnsi="Arial" w:cs="Arial"/>
                <w:szCs w:val="20"/>
              </w:rPr>
              <w:t xml:space="preserve">and the residents with </w:t>
            </w:r>
            <w:r>
              <w:rPr>
                <w:rFonts w:ascii="Arial" w:hAnsi="Arial" w:cs="Arial"/>
                <w:szCs w:val="20"/>
              </w:rPr>
              <w:t>goods and services. The Bruce Highway separates the town centre from much of the surrounding residential population. Connectivity across this divide is important for the residents and businesses of the town.</w:t>
            </w:r>
          </w:p>
        </w:tc>
        <w:bookmarkStart w:id="0" w:name="_GoBack"/>
        <w:bookmarkEnd w:id="0"/>
      </w:tr>
      <w:tr w:rsidR="00794DFC" w:rsidTr="008D4D7E">
        <w:trPr>
          <w:trHeight w:val="1619"/>
        </w:trPr>
        <w:tc>
          <w:tcPr>
            <w:tcW w:w="14175" w:type="dxa"/>
            <w:shd w:val="clear" w:color="auto" w:fill="D9D9D9"/>
          </w:tcPr>
          <w:p w:rsidR="00794DFC" w:rsidRPr="00563AF6" w:rsidRDefault="00794DFC" w:rsidP="00563AF6">
            <w:pPr>
              <w:keepNext/>
              <w:tabs>
                <w:tab w:val="left" w:pos="1410"/>
              </w:tabs>
              <w:rPr>
                <w:rFonts w:ascii="Arial" w:eastAsia="Calibri" w:hAnsi="Arial" w:cs="Arial"/>
                <w:szCs w:val="20"/>
              </w:rPr>
            </w:pPr>
            <w:r w:rsidRPr="00AE28A3">
              <w:rPr>
                <w:rFonts w:ascii="Arial" w:eastAsia="Calibri" w:hAnsi="Arial" w:cs="Arial"/>
                <w:szCs w:val="20"/>
              </w:rPr>
              <w:lastRenderedPageBreak/>
              <w:t>Future residential growth</w:t>
            </w:r>
            <w:r>
              <w:rPr>
                <w:rFonts w:ascii="Arial" w:eastAsia="Calibri" w:hAnsi="Arial" w:cs="Arial"/>
                <w:szCs w:val="20"/>
              </w:rPr>
              <w:t xml:space="preserve"> in the local plan area</w:t>
            </w:r>
            <w:r w:rsidRPr="00AE28A3">
              <w:rPr>
                <w:rFonts w:ascii="Arial" w:eastAsia="Calibri" w:hAnsi="Arial" w:cs="Arial"/>
                <w:szCs w:val="20"/>
              </w:rPr>
              <w:t xml:space="preserve"> will come in the form of increased densities in existing </w:t>
            </w:r>
            <w:r>
              <w:rPr>
                <w:rFonts w:ascii="Arial" w:eastAsia="Calibri" w:hAnsi="Arial" w:cs="Arial"/>
                <w:szCs w:val="20"/>
              </w:rPr>
              <w:t xml:space="preserve">residential </w:t>
            </w:r>
            <w:r w:rsidRPr="00AE28A3">
              <w:rPr>
                <w:rFonts w:ascii="Arial" w:eastAsia="Calibri" w:hAnsi="Arial" w:cs="Arial"/>
                <w:szCs w:val="20"/>
              </w:rPr>
              <w:t xml:space="preserve">areas and the </w:t>
            </w:r>
            <w:r>
              <w:rPr>
                <w:rFonts w:ascii="Arial" w:eastAsia="Calibri" w:hAnsi="Arial" w:cs="Arial"/>
                <w:szCs w:val="20"/>
              </w:rPr>
              <w:t>sequential development</w:t>
            </w:r>
            <w:r w:rsidRPr="00AE28A3">
              <w:rPr>
                <w:rFonts w:ascii="Arial" w:eastAsia="Calibri" w:hAnsi="Arial" w:cs="Arial"/>
                <w:szCs w:val="20"/>
              </w:rPr>
              <w:t xml:space="preserve"> of land zoned for this purpose. Opportunity exists to provide increased dwelling mix and density around the town centre and in the Gordonvale s</w:t>
            </w:r>
            <w:r>
              <w:rPr>
                <w:rFonts w:ascii="Arial" w:eastAsia="Calibri" w:hAnsi="Arial" w:cs="Arial"/>
                <w:szCs w:val="20"/>
              </w:rPr>
              <w:t>uburban area</w:t>
            </w:r>
            <w:r w:rsidRPr="003F6893">
              <w:rPr>
                <w:rFonts w:ascii="Arial" w:eastAsia="Calibri" w:hAnsi="Arial" w:cs="Arial"/>
                <w:szCs w:val="20"/>
              </w:rPr>
              <w:t>. The Maher Road precinct has</w:t>
            </w:r>
            <w:r>
              <w:rPr>
                <w:rFonts w:ascii="Arial" w:eastAsia="Calibri" w:hAnsi="Arial" w:cs="Arial"/>
                <w:szCs w:val="20"/>
              </w:rPr>
              <w:t xml:space="preserve"> been identified as the preferred site for future residential expansion. Development will need to consider access to the site and its relationship with the north coast railway and the Bruce Highway. Connectivity with the town centre, protection of natural features and potential impacts of flooding will also be important considerations.</w:t>
            </w:r>
          </w:p>
        </w:tc>
      </w:tr>
      <w:tr w:rsidR="00794DFC" w:rsidTr="008D4D7E">
        <w:trPr>
          <w:trHeight w:val="442"/>
        </w:trPr>
        <w:tc>
          <w:tcPr>
            <w:tcW w:w="14175" w:type="dxa"/>
            <w:shd w:val="clear" w:color="auto" w:fill="D9D9D9"/>
          </w:tcPr>
          <w:p w:rsidR="00794DFC" w:rsidRPr="00AE28A3" w:rsidRDefault="00794DFC" w:rsidP="00563AF6">
            <w:pPr>
              <w:tabs>
                <w:tab w:val="left" w:pos="1410"/>
              </w:tabs>
              <w:rPr>
                <w:rFonts w:ascii="Arial" w:eastAsia="Calibri" w:hAnsi="Arial" w:cs="Arial"/>
                <w:szCs w:val="20"/>
                <w:lang w:eastAsia="en-AU"/>
              </w:rPr>
            </w:pPr>
            <w:r w:rsidRPr="00CE657C">
              <w:rPr>
                <w:rFonts w:ascii="Arial" w:eastAsia="Calibri" w:hAnsi="Arial" w:cs="Arial"/>
                <w:szCs w:val="20"/>
              </w:rPr>
              <w:t xml:space="preserve">Residential expansion in the Draper Road </w:t>
            </w:r>
            <w:r>
              <w:rPr>
                <w:rFonts w:ascii="Arial" w:eastAsia="Calibri" w:hAnsi="Arial" w:cs="Arial"/>
                <w:szCs w:val="20"/>
              </w:rPr>
              <w:t>p</w:t>
            </w:r>
            <w:r w:rsidRPr="00CE657C">
              <w:rPr>
                <w:rFonts w:ascii="Arial" w:eastAsia="Calibri" w:hAnsi="Arial" w:cs="Arial"/>
                <w:szCs w:val="20"/>
              </w:rPr>
              <w:t>recinct will be sequenced in accordance with an approved structure plan for the site. The precinct</w:t>
            </w:r>
            <w:r>
              <w:rPr>
                <w:rFonts w:ascii="Arial" w:eastAsia="Calibri" w:hAnsi="Arial" w:cs="Arial"/>
                <w:szCs w:val="20"/>
              </w:rPr>
              <w:t xml:space="preserve"> will also contain a range of land uses with a focus on community infrastructure and open space to support the growing residential communities.</w:t>
            </w:r>
          </w:p>
        </w:tc>
      </w:tr>
      <w:tr w:rsidR="00794DFC" w:rsidTr="008D4D7E">
        <w:trPr>
          <w:trHeight w:val="756"/>
        </w:trPr>
        <w:tc>
          <w:tcPr>
            <w:tcW w:w="14175" w:type="dxa"/>
            <w:shd w:val="clear" w:color="auto" w:fill="D9D9D9"/>
          </w:tcPr>
          <w:p w:rsidR="00794DFC" w:rsidRPr="00AE28A3" w:rsidRDefault="00794DFC" w:rsidP="00563AF6">
            <w:pPr>
              <w:tabs>
                <w:tab w:val="left" w:pos="1410"/>
              </w:tabs>
              <w:rPr>
                <w:rFonts w:ascii="Arial" w:eastAsia="Calibri" w:hAnsi="Arial" w:cs="Arial"/>
                <w:szCs w:val="20"/>
                <w:lang w:eastAsia="en-AU"/>
              </w:rPr>
            </w:pPr>
            <w:r>
              <w:rPr>
                <w:rFonts w:ascii="Arial" w:eastAsia="Calibri" w:hAnsi="Arial" w:cs="Arial"/>
                <w:szCs w:val="20"/>
              </w:rPr>
              <w:t>The</w:t>
            </w:r>
            <w:r w:rsidRPr="00AE28A3">
              <w:rPr>
                <w:rFonts w:ascii="Arial" w:eastAsia="Calibri" w:hAnsi="Arial" w:cs="Arial"/>
                <w:szCs w:val="20"/>
              </w:rPr>
              <w:t xml:space="preserve"> major employment node for the town is the Mulgrave Mill located in the town centre. The operation of the mill will continue to support the town while opportunities exist to improve</w:t>
            </w:r>
            <w:r>
              <w:rPr>
                <w:rFonts w:ascii="Arial" w:eastAsia="Calibri" w:hAnsi="Arial" w:cs="Arial"/>
                <w:szCs w:val="20"/>
              </w:rPr>
              <w:t xml:space="preserve"> the </w:t>
            </w:r>
            <w:r w:rsidRPr="00AE28A3">
              <w:rPr>
                <w:rFonts w:ascii="Arial" w:eastAsia="Calibri" w:hAnsi="Arial" w:cs="Arial"/>
                <w:szCs w:val="20"/>
              </w:rPr>
              <w:t>cohesion</w:t>
            </w:r>
            <w:r>
              <w:rPr>
                <w:rFonts w:ascii="Arial" w:eastAsia="Calibri" w:hAnsi="Arial" w:cs="Arial"/>
                <w:szCs w:val="20"/>
              </w:rPr>
              <w:t xml:space="preserve"> between the mill and t</w:t>
            </w:r>
            <w:r w:rsidRPr="00AE28A3">
              <w:rPr>
                <w:rFonts w:ascii="Arial" w:eastAsia="Calibri" w:hAnsi="Arial" w:cs="Arial"/>
                <w:szCs w:val="20"/>
              </w:rPr>
              <w:t xml:space="preserve">he </w:t>
            </w:r>
            <w:r>
              <w:rPr>
                <w:rFonts w:ascii="Arial" w:eastAsia="Calibri" w:hAnsi="Arial" w:cs="Arial"/>
                <w:szCs w:val="20"/>
              </w:rPr>
              <w:t xml:space="preserve">adjacent </w:t>
            </w:r>
            <w:r w:rsidRPr="00AE28A3">
              <w:rPr>
                <w:rFonts w:ascii="Arial" w:eastAsia="Calibri" w:hAnsi="Arial" w:cs="Arial"/>
                <w:szCs w:val="20"/>
              </w:rPr>
              <w:t xml:space="preserve">commercial area. </w:t>
            </w:r>
            <w:r>
              <w:rPr>
                <w:rFonts w:ascii="Arial" w:eastAsia="Calibri" w:hAnsi="Arial" w:cs="Arial"/>
                <w:szCs w:val="20"/>
              </w:rPr>
              <w:t>Future needs for industrial and employment land will be facilitated in appropriately zoned areas which will meet the town’s low impact and service industry needs. The Riverstone Road precinct will be developed with consideration to significant views and vistas of the Pyramid gained across the site for south bound traffic on the Bruce Highway. The sequencing of development will result in the areas closest to the town being developed first.</w:t>
            </w:r>
          </w:p>
        </w:tc>
      </w:tr>
      <w:tr w:rsidR="00794DFC" w:rsidTr="008D4D7E">
        <w:trPr>
          <w:trHeight w:val="714"/>
        </w:trPr>
        <w:tc>
          <w:tcPr>
            <w:tcW w:w="14175" w:type="dxa"/>
            <w:shd w:val="clear" w:color="auto" w:fill="D9D9D9"/>
          </w:tcPr>
          <w:p w:rsidR="00794DFC" w:rsidRDefault="00794DFC" w:rsidP="00F008F1">
            <w:pPr>
              <w:rPr>
                <w:rFonts w:ascii="Arial" w:eastAsia="Calibri" w:hAnsi="Arial" w:cs="Arial"/>
                <w:szCs w:val="20"/>
              </w:rPr>
            </w:pPr>
            <w:r w:rsidRPr="00AE28A3">
              <w:rPr>
                <w:rFonts w:ascii="Arial" w:eastAsia="Calibri" w:hAnsi="Arial" w:cs="Arial"/>
                <w:szCs w:val="20"/>
              </w:rPr>
              <w:t xml:space="preserve">Gordonvale </w:t>
            </w:r>
            <w:r>
              <w:rPr>
                <w:rFonts w:ascii="Arial" w:eastAsia="Calibri" w:hAnsi="Arial" w:cs="Arial"/>
                <w:szCs w:val="20"/>
              </w:rPr>
              <w:t>possesses</w:t>
            </w:r>
            <w:r w:rsidRPr="00AE28A3">
              <w:rPr>
                <w:rFonts w:ascii="Arial" w:eastAsia="Calibri" w:hAnsi="Arial" w:cs="Arial"/>
                <w:szCs w:val="20"/>
              </w:rPr>
              <w:t xml:space="preserve"> significant recreation opportunities and facilities. The sport and recreation land that the Alley Park </w:t>
            </w:r>
            <w:r>
              <w:rPr>
                <w:rFonts w:ascii="Arial" w:eastAsia="Calibri" w:hAnsi="Arial" w:cs="Arial"/>
                <w:szCs w:val="20"/>
              </w:rPr>
              <w:t>m</w:t>
            </w:r>
            <w:r w:rsidRPr="00AE28A3">
              <w:rPr>
                <w:rFonts w:ascii="Arial" w:eastAsia="Calibri" w:hAnsi="Arial" w:cs="Arial"/>
                <w:szCs w:val="20"/>
              </w:rPr>
              <w:t xml:space="preserve">aster </w:t>
            </w:r>
            <w:r>
              <w:rPr>
                <w:rFonts w:ascii="Arial" w:eastAsia="Calibri" w:hAnsi="Arial" w:cs="Arial"/>
                <w:szCs w:val="20"/>
              </w:rPr>
              <w:t>p</w:t>
            </w:r>
            <w:r w:rsidRPr="00AE28A3">
              <w:rPr>
                <w:rFonts w:ascii="Arial" w:eastAsia="Calibri" w:hAnsi="Arial" w:cs="Arial"/>
                <w:szCs w:val="20"/>
              </w:rPr>
              <w:t xml:space="preserve">lan will deliver will provide regionally significant facilities to complement existing parks and sporting facilities including the racetrack, golf course, AFL grounds </w:t>
            </w:r>
            <w:r>
              <w:rPr>
                <w:rFonts w:ascii="Arial" w:eastAsia="Calibri" w:hAnsi="Arial" w:cs="Arial"/>
                <w:szCs w:val="20"/>
              </w:rPr>
              <w:t xml:space="preserve">and the </w:t>
            </w:r>
            <w:r w:rsidRPr="00AE28A3">
              <w:rPr>
                <w:rFonts w:ascii="Arial" w:eastAsia="Calibri" w:hAnsi="Arial" w:cs="Arial"/>
                <w:szCs w:val="20"/>
              </w:rPr>
              <w:t>Johnson Park</w:t>
            </w:r>
            <w:r>
              <w:rPr>
                <w:rFonts w:ascii="Arial" w:eastAsia="Calibri" w:hAnsi="Arial" w:cs="Arial"/>
                <w:szCs w:val="20"/>
              </w:rPr>
              <w:t xml:space="preserve"> sporting area</w:t>
            </w:r>
            <w:r w:rsidRPr="00AE28A3">
              <w:rPr>
                <w:rFonts w:ascii="Arial" w:eastAsia="Calibri" w:hAnsi="Arial" w:cs="Arial"/>
                <w:szCs w:val="20"/>
              </w:rPr>
              <w:t xml:space="preserve">. </w:t>
            </w:r>
            <w:r>
              <w:rPr>
                <w:rFonts w:ascii="Arial" w:eastAsia="Calibri" w:hAnsi="Arial" w:cs="Arial"/>
                <w:szCs w:val="20"/>
              </w:rPr>
              <w:t>Future sport and community uses should aim to co-locate and make use of multi-purpose facilities. Low key recreation areas, including Green Patch, are also important to the town.</w:t>
            </w:r>
          </w:p>
        </w:tc>
      </w:tr>
      <w:tr w:rsidR="00794DFC" w:rsidTr="008D4D7E">
        <w:trPr>
          <w:trHeight w:val="424"/>
        </w:trPr>
        <w:tc>
          <w:tcPr>
            <w:tcW w:w="14175" w:type="dxa"/>
            <w:shd w:val="clear" w:color="auto" w:fill="D9D9D9"/>
          </w:tcPr>
          <w:p w:rsidR="00794DFC" w:rsidRDefault="00794DFC" w:rsidP="00F008F1">
            <w:pPr>
              <w:rPr>
                <w:rFonts w:ascii="Arial" w:eastAsia="Calibri" w:hAnsi="Arial" w:cs="Arial"/>
                <w:szCs w:val="20"/>
              </w:rPr>
            </w:pPr>
            <w:r>
              <w:rPr>
                <w:rFonts w:ascii="Arial" w:eastAsia="Calibri" w:hAnsi="Arial" w:cs="Arial"/>
                <w:szCs w:val="20"/>
              </w:rPr>
              <w:t xml:space="preserve">Gordonvale also has a number of specialised health care facilities including the Gordonvale Hospital which serves as a specialist palliative care centre, the Young Lifestyle Care Facility and Day Respite Care Facility provided by St John’s Community Care and the Pyramid Retirement Centre.  These health care facilities service both Gordonvale and the wider Cairns region. </w:t>
            </w:r>
          </w:p>
        </w:tc>
      </w:tr>
      <w:tr w:rsidR="00F008F1" w:rsidTr="008D4D7E">
        <w:tc>
          <w:tcPr>
            <w:tcW w:w="14175" w:type="dxa"/>
            <w:shd w:val="clear" w:color="auto" w:fill="D9D9D9"/>
          </w:tcPr>
          <w:p w:rsidR="00F008F1" w:rsidRDefault="00E5400F" w:rsidP="00793D79">
            <w:pPr>
              <w:rPr>
                <w:rFonts w:ascii="Arial" w:eastAsia="Times New Roman" w:hAnsi="Arial" w:cs="Arial"/>
                <w:szCs w:val="20"/>
              </w:rPr>
            </w:pPr>
            <w:r>
              <w:rPr>
                <w:rFonts w:ascii="Arial" w:eastAsia="Times New Roman" w:hAnsi="Arial" w:cs="Arial"/>
                <w:szCs w:val="20"/>
              </w:rPr>
              <w:t>Develo</w:t>
            </w:r>
            <w:r w:rsidR="00332BBA">
              <w:rPr>
                <w:rFonts w:ascii="Arial" w:eastAsia="Times New Roman" w:hAnsi="Arial" w:cs="Arial"/>
                <w:szCs w:val="20"/>
              </w:rPr>
              <w:t xml:space="preserve">pment on the south-western corner of the Draper Road and Bruce Highway intersection is subject to a preliminary approval issued on 8 November 2013 and </w:t>
            </w:r>
            <w:r w:rsidR="006758F5">
              <w:rPr>
                <w:rFonts w:ascii="Arial" w:eastAsia="Times New Roman" w:hAnsi="Arial" w:cs="Arial"/>
                <w:szCs w:val="20"/>
              </w:rPr>
              <w:t>is</w:t>
            </w:r>
            <w:r w:rsidR="00332BBA">
              <w:rPr>
                <w:rFonts w:ascii="Arial" w:eastAsia="Times New Roman" w:hAnsi="Arial" w:cs="Arial"/>
                <w:szCs w:val="20"/>
              </w:rPr>
              <w:t xml:space="preserve"> reference</w:t>
            </w:r>
            <w:r w:rsidR="00082131">
              <w:rPr>
                <w:rFonts w:ascii="Arial" w:eastAsia="Times New Roman" w:hAnsi="Arial" w:cs="Arial"/>
                <w:szCs w:val="20"/>
              </w:rPr>
              <w:t>d</w:t>
            </w:r>
            <w:r w:rsidR="00332BBA">
              <w:rPr>
                <w:rFonts w:ascii="Arial" w:eastAsia="Times New Roman" w:hAnsi="Arial" w:cs="Arial"/>
                <w:szCs w:val="20"/>
              </w:rPr>
              <w:t xml:space="preserve"> in Schedule 4. </w:t>
            </w:r>
          </w:p>
        </w:tc>
      </w:tr>
    </w:tbl>
    <w:p w:rsidR="00F008F1" w:rsidRPr="005A77FA" w:rsidRDefault="00F008F1" w:rsidP="00F008F1">
      <w:pPr>
        <w:pStyle w:val="Heading4"/>
        <w:ind w:left="851"/>
      </w:pPr>
      <w:bookmarkStart w:id="1" w:name="_Ref394476252"/>
      <w:r w:rsidRPr="005A77FA">
        <w:t>Purpose</w:t>
      </w:r>
      <w:bookmarkEnd w:id="1"/>
      <w:r w:rsidRPr="005A77FA">
        <w:t xml:space="preserve"> </w:t>
      </w:r>
    </w:p>
    <w:p w:rsidR="00F008F1" w:rsidRPr="00E64F25" w:rsidRDefault="00F008F1" w:rsidP="0069428D">
      <w:pPr>
        <w:numPr>
          <w:ilvl w:val="0"/>
          <w:numId w:val="32"/>
        </w:numPr>
        <w:spacing w:after="0"/>
        <w:rPr>
          <w:rFonts w:ascii="Arial" w:eastAsia="Times New Roman" w:hAnsi="Arial" w:cs="Arial"/>
          <w:szCs w:val="20"/>
        </w:rPr>
      </w:pPr>
      <w:r w:rsidRPr="00E64F25">
        <w:rPr>
          <w:rFonts w:ascii="Arial" w:eastAsia="Times New Roman" w:hAnsi="Arial" w:cs="Arial"/>
          <w:szCs w:val="20"/>
        </w:rPr>
        <w:t xml:space="preserve">The purpose of the </w:t>
      </w:r>
      <w:r>
        <w:rPr>
          <w:rFonts w:ascii="Arial" w:eastAsia="Times New Roman" w:hAnsi="Arial" w:cs="Arial"/>
          <w:szCs w:val="20"/>
        </w:rPr>
        <w:t>Gordonvale local plan</w:t>
      </w:r>
      <w:r w:rsidRPr="00E64F25">
        <w:rPr>
          <w:rFonts w:ascii="Arial" w:eastAsia="Times New Roman" w:hAnsi="Arial" w:cs="Arial"/>
          <w:szCs w:val="20"/>
        </w:rPr>
        <w:t xml:space="preserve"> code is</w:t>
      </w:r>
      <w:r>
        <w:rPr>
          <w:rFonts w:ascii="Arial" w:eastAsia="Times New Roman" w:hAnsi="Arial" w:cs="Arial"/>
          <w:szCs w:val="20"/>
        </w:rPr>
        <w:t xml:space="preserve"> to facilitate locally relevant planning outcomes to maintain and enhance the township of Gordonvale to support the local community and surrounding rural areas whilst protecting the significant history, heritage and character values of the town.</w:t>
      </w:r>
    </w:p>
    <w:p w:rsidR="00F008F1" w:rsidRPr="00E64F25" w:rsidRDefault="00F008F1" w:rsidP="0069428D">
      <w:pPr>
        <w:spacing w:after="0"/>
        <w:ind w:left="567" w:hanging="567"/>
        <w:rPr>
          <w:rFonts w:ascii="Arial" w:eastAsia="Times New Roman" w:hAnsi="Arial" w:cs="Arial"/>
          <w:szCs w:val="20"/>
        </w:rPr>
      </w:pPr>
    </w:p>
    <w:p w:rsidR="00F008F1" w:rsidRPr="00CB4C3B" w:rsidRDefault="00F008F1" w:rsidP="0069428D">
      <w:pPr>
        <w:numPr>
          <w:ilvl w:val="0"/>
          <w:numId w:val="32"/>
        </w:numPr>
        <w:spacing w:after="0"/>
        <w:rPr>
          <w:rFonts w:ascii="Arial" w:eastAsia="Times New Roman" w:hAnsi="Arial" w:cs="Arial"/>
          <w:szCs w:val="20"/>
        </w:rPr>
      </w:pPr>
      <w:r w:rsidRPr="00CB4C3B">
        <w:rPr>
          <w:rFonts w:ascii="Arial" w:eastAsia="Times New Roman" w:hAnsi="Arial" w:cs="Arial"/>
          <w:szCs w:val="20"/>
        </w:rPr>
        <w:t xml:space="preserve">The purpose of the code will be achieved </w:t>
      </w:r>
      <w:r w:rsidRPr="002B1091">
        <w:rPr>
          <w:rFonts w:ascii="Arial" w:eastAsia="Times New Roman" w:hAnsi="Arial" w:cs="Arial"/>
          <w:szCs w:val="20"/>
        </w:rPr>
        <w:t>through the following overall outcomes:</w:t>
      </w:r>
    </w:p>
    <w:p w:rsidR="00F008F1" w:rsidRPr="00CB4C3B" w:rsidRDefault="006B3534" w:rsidP="0069428D">
      <w:pPr>
        <w:numPr>
          <w:ilvl w:val="0"/>
          <w:numId w:val="33"/>
        </w:numPr>
        <w:tabs>
          <w:tab w:val="num" w:pos="1134"/>
        </w:tabs>
        <w:spacing w:after="0"/>
        <w:ind w:left="1134" w:hanging="567"/>
        <w:rPr>
          <w:rFonts w:ascii="Arial" w:eastAsia="Times New Roman" w:hAnsi="Arial" w:cs="Arial"/>
          <w:szCs w:val="20"/>
        </w:rPr>
      </w:pPr>
      <w:r>
        <w:rPr>
          <w:rFonts w:ascii="Arial" w:eastAsia="Times New Roman" w:hAnsi="Arial" w:cs="Arial"/>
          <w:szCs w:val="20"/>
        </w:rPr>
        <w:t>d</w:t>
      </w:r>
      <w:r w:rsidR="00F008F1" w:rsidRPr="00CB4C3B">
        <w:rPr>
          <w:rFonts w:ascii="Arial" w:eastAsia="Times New Roman" w:hAnsi="Arial" w:cs="Arial"/>
          <w:szCs w:val="20"/>
        </w:rPr>
        <w:t>evelopment in the Gordonvale local plan area is responsive to the community, character and amenity values of the town</w:t>
      </w:r>
      <w:r w:rsidR="00F008F1">
        <w:rPr>
          <w:rFonts w:ascii="Arial" w:eastAsia="Times New Roman" w:hAnsi="Arial" w:cs="Arial"/>
          <w:szCs w:val="20"/>
        </w:rPr>
        <w:t>;</w:t>
      </w:r>
    </w:p>
    <w:p w:rsidR="00F008F1" w:rsidRPr="00CB4C3B" w:rsidRDefault="006B3534" w:rsidP="0069428D">
      <w:pPr>
        <w:numPr>
          <w:ilvl w:val="0"/>
          <w:numId w:val="33"/>
        </w:numPr>
        <w:tabs>
          <w:tab w:val="num" w:pos="1134"/>
        </w:tabs>
        <w:spacing w:after="0"/>
        <w:ind w:left="1134" w:hanging="567"/>
        <w:rPr>
          <w:rFonts w:ascii="Arial" w:eastAsia="Times New Roman" w:hAnsi="Arial" w:cs="Arial"/>
          <w:szCs w:val="20"/>
        </w:rPr>
      </w:pPr>
      <w:r>
        <w:rPr>
          <w:rFonts w:ascii="Arial" w:eastAsia="Times New Roman" w:hAnsi="Arial" w:cs="Arial"/>
          <w:szCs w:val="20"/>
        </w:rPr>
        <w:t>d</w:t>
      </w:r>
      <w:r w:rsidR="00F008F1" w:rsidRPr="00CB4C3B">
        <w:rPr>
          <w:rFonts w:ascii="Arial" w:eastAsia="Times New Roman" w:hAnsi="Arial" w:cs="Arial"/>
          <w:szCs w:val="20"/>
        </w:rPr>
        <w:t>evelopment maintains and enhances the built form, local character, streetscapes and natural elements of the town</w:t>
      </w:r>
      <w:r w:rsidR="00F008F1">
        <w:rPr>
          <w:rFonts w:ascii="Arial" w:eastAsia="Times New Roman" w:hAnsi="Arial" w:cs="Arial"/>
          <w:szCs w:val="20"/>
        </w:rPr>
        <w:t>;</w:t>
      </w:r>
    </w:p>
    <w:p w:rsidR="00F008F1" w:rsidRPr="00CB4C3B" w:rsidRDefault="006B3534" w:rsidP="0069428D">
      <w:pPr>
        <w:numPr>
          <w:ilvl w:val="0"/>
          <w:numId w:val="33"/>
        </w:numPr>
        <w:tabs>
          <w:tab w:val="num" w:pos="1134"/>
        </w:tabs>
        <w:spacing w:after="0"/>
        <w:ind w:left="1134" w:hanging="567"/>
        <w:rPr>
          <w:rFonts w:ascii="Arial" w:eastAsia="Times New Roman" w:hAnsi="Arial" w:cs="Arial"/>
          <w:szCs w:val="20"/>
        </w:rPr>
      </w:pPr>
      <w:r>
        <w:rPr>
          <w:rFonts w:ascii="Arial" w:eastAsia="Times New Roman" w:hAnsi="Arial" w:cs="Arial"/>
          <w:szCs w:val="20"/>
        </w:rPr>
        <w:t>s</w:t>
      </w:r>
      <w:r w:rsidR="00F008F1" w:rsidRPr="00CB4C3B">
        <w:rPr>
          <w:rFonts w:ascii="Arial" w:eastAsia="Times New Roman" w:hAnsi="Arial" w:cs="Arial"/>
          <w:szCs w:val="20"/>
        </w:rPr>
        <w:t>ignificant views and vistas to Walsh’s Pyramid and mountain ranges are maintained</w:t>
      </w:r>
      <w:r w:rsidR="00F008F1">
        <w:rPr>
          <w:rFonts w:ascii="Arial" w:eastAsia="Times New Roman" w:hAnsi="Arial" w:cs="Arial"/>
          <w:szCs w:val="20"/>
        </w:rPr>
        <w:t>;</w:t>
      </w:r>
      <w:r w:rsidR="00F008F1" w:rsidRPr="00CB4C3B">
        <w:rPr>
          <w:rFonts w:ascii="Arial" w:eastAsia="Times New Roman" w:hAnsi="Arial" w:cs="Arial"/>
          <w:szCs w:val="20"/>
        </w:rPr>
        <w:t xml:space="preserve"> </w:t>
      </w:r>
    </w:p>
    <w:p w:rsidR="00F008F1" w:rsidRPr="00CB4C3B" w:rsidRDefault="006B3534" w:rsidP="0069428D">
      <w:pPr>
        <w:numPr>
          <w:ilvl w:val="0"/>
          <w:numId w:val="33"/>
        </w:numPr>
        <w:tabs>
          <w:tab w:val="num" w:pos="1134"/>
        </w:tabs>
        <w:spacing w:after="0"/>
        <w:ind w:left="1134" w:hanging="567"/>
        <w:rPr>
          <w:rFonts w:ascii="Arial" w:eastAsia="Times New Roman" w:hAnsi="Arial" w:cs="Arial"/>
          <w:szCs w:val="20"/>
        </w:rPr>
      </w:pPr>
      <w:r>
        <w:rPr>
          <w:rFonts w:ascii="Arial" w:hAnsi="Arial" w:cs="Arial"/>
          <w:szCs w:val="20"/>
        </w:rPr>
        <w:t>d</w:t>
      </w:r>
      <w:r w:rsidR="00F008F1" w:rsidRPr="00CB4C3B">
        <w:rPr>
          <w:rFonts w:ascii="Arial" w:hAnsi="Arial" w:cs="Arial"/>
          <w:szCs w:val="20"/>
        </w:rPr>
        <w:t>evelopment protects the recognisable character and local heritage of Gordonvale</w:t>
      </w:r>
      <w:r w:rsidR="00F008F1">
        <w:rPr>
          <w:rFonts w:ascii="Arial" w:hAnsi="Arial" w:cs="Arial"/>
          <w:szCs w:val="20"/>
        </w:rPr>
        <w:t>;</w:t>
      </w:r>
      <w:r w:rsidR="00F008F1" w:rsidRPr="00CB4C3B">
        <w:rPr>
          <w:rFonts w:ascii="Arial" w:hAnsi="Arial" w:cs="Arial"/>
          <w:szCs w:val="20"/>
        </w:rPr>
        <w:t xml:space="preserve"> </w:t>
      </w:r>
    </w:p>
    <w:p w:rsidR="00F008F1" w:rsidRPr="00CB4C3B" w:rsidRDefault="006B3534" w:rsidP="0069428D">
      <w:pPr>
        <w:numPr>
          <w:ilvl w:val="0"/>
          <w:numId w:val="33"/>
        </w:numPr>
        <w:tabs>
          <w:tab w:val="num" w:pos="1134"/>
        </w:tabs>
        <w:spacing w:after="0"/>
        <w:ind w:left="1134" w:hanging="567"/>
        <w:rPr>
          <w:rFonts w:ascii="Arial" w:eastAsia="Times New Roman" w:hAnsi="Arial" w:cs="Arial"/>
          <w:szCs w:val="20"/>
        </w:rPr>
      </w:pPr>
      <w:r>
        <w:rPr>
          <w:rFonts w:ascii="Arial" w:eastAsia="Times New Roman" w:hAnsi="Arial" w:cs="Arial"/>
          <w:szCs w:val="20"/>
        </w:rPr>
        <w:t>t</w:t>
      </w:r>
      <w:r w:rsidR="00F008F1" w:rsidRPr="00CB4C3B">
        <w:rPr>
          <w:rFonts w:ascii="Arial" w:eastAsia="Times New Roman" w:hAnsi="Arial" w:cs="Arial"/>
          <w:szCs w:val="20"/>
        </w:rPr>
        <w:t>he Gordonvale town centre will continue to be the administrative, commercial and industrial centre for the Gordonvale area</w:t>
      </w:r>
      <w:r w:rsidR="00F008F1">
        <w:rPr>
          <w:rFonts w:ascii="Arial" w:eastAsia="Times New Roman" w:hAnsi="Arial" w:cs="Arial"/>
          <w:szCs w:val="20"/>
        </w:rPr>
        <w:t>;</w:t>
      </w:r>
    </w:p>
    <w:p w:rsidR="005306E4" w:rsidRDefault="006B3534">
      <w:pPr>
        <w:numPr>
          <w:ilvl w:val="0"/>
          <w:numId w:val="33"/>
        </w:numPr>
        <w:tabs>
          <w:tab w:val="num" w:pos="1134"/>
        </w:tabs>
        <w:spacing w:after="0"/>
        <w:ind w:left="1134" w:hanging="567"/>
        <w:rPr>
          <w:rFonts w:ascii="Arial" w:eastAsia="Times New Roman" w:hAnsi="Arial" w:cs="Arial"/>
          <w:szCs w:val="20"/>
        </w:rPr>
      </w:pPr>
      <w:r>
        <w:rPr>
          <w:rFonts w:ascii="Arial" w:eastAsia="Times New Roman" w:hAnsi="Arial" w:cs="Arial"/>
          <w:szCs w:val="20"/>
        </w:rPr>
        <w:t>c</w:t>
      </w:r>
      <w:r w:rsidR="00F008F1" w:rsidRPr="00CB4C3B">
        <w:rPr>
          <w:rFonts w:ascii="Arial" w:eastAsia="Times New Roman" w:hAnsi="Arial" w:cs="Arial"/>
          <w:szCs w:val="20"/>
        </w:rPr>
        <w:t>onflicts between different land uses, such as residential, commercial, agricultural and industrial land uses are minimised</w:t>
      </w:r>
      <w:r w:rsidR="00F008F1">
        <w:rPr>
          <w:rFonts w:ascii="Arial" w:eastAsia="Times New Roman" w:hAnsi="Arial" w:cs="Arial"/>
          <w:szCs w:val="20"/>
        </w:rPr>
        <w:t>;</w:t>
      </w:r>
    </w:p>
    <w:p w:rsidR="00F008F1" w:rsidRPr="007248C8" w:rsidRDefault="006B3534" w:rsidP="0069428D">
      <w:pPr>
        <w:numPr>
          <w:ilvl w:val="0"/>
          <w:numId w:val="33"/>
        </w:numPr>
        <w:tabs>
          <w:tab w:val="num" w:pos="1134"/>
        </w:tabs>
        <w:spacing w:after="0"/>
        <w:ind w:left="1134" w:hanging="567"/>
        <w:rPr>
          <w:rFonts w:ascii="Arial" w:eastAsia="Times New Roman" w:hAnsi="Arial" w:cs="Arial"/>
          <w:szCs w:val="20"/>
        </w:rPr>
      </w:pPr>
      <w:r>
        <w:rPr>
          <w:rFonts w:ascii="Arial" w:eastAsia="Times New Roman" w:hAnsi="Arial" w:cs="Arial"/>
          <w:szCs w:val="20"/>
        </w:rPr>
        <w:lastRenderedPageBreak/>
        <w:t>r</w:t>
      </w:r>
      <w:r w:rsidR="00F008F1">
        <w:rPr>
          <w:rFonts w:ascii="Arial" w:eastAsia="Times New Roman" w:hAnsi="Arial" w:cs="Arial"/>
          <w:szCs w:val="20"/>
        </w:rPr>
        <w:t xml:space="preserve">esidential land is developed sequentially to ensure efficient provision of </w:t>
      </w:r>
      <w:r w:rsidR="007C211B">
        <w:rPr>
          <w:rFonts w:ascii="Arial" w:eastAsia="Times New Roman" w:hAnsi="Arial" w:cs="Arial"/>
          <w:szCs w:val="20"/>
        </w:rPr>
        <w:t>infrastructure;</w:t>
      </w:r>
      <w:r w:rsidR="007C211B">
        <w:rPr>
          <w:rFonts w:ascii="Arial" w:hAnsi="Arial" w:cs="Arial"/>
          <w:szCs w:val="20"/>
        </w:rPr>
        <w:t xml:space="preserve"> a</w:t>
      </w:r>
      <w:r w:rsidR="00F008F1" w:rsidRPr="00190D29">
        <w:rPr>
          <w:rFonts w:ascii="Arial" w:hAnsi="Arial" w:cs="Arial"/>
          <w:szCs w:val="20"/>
        </w:rPr>
        <w:t xml:space="preserve"> greater mix and density of dwellings establishes </w:t>
      </w:r>
      <w:r w:rsidR="00F008F1">
        <w:rPr>
          <w:rFonts w:ascii="Arial" w:hAnsi="Arial" w:cs="Arial"/>
          <w:szCs w:val="20"/>
        </w:rPr>
        <w:t xml:space="preserve">around </w:t>
      </w:r>
      <w:r w:rsidR="00F008F1" w:rsidRPr="00190D29">
        <w:rPr>
          <w:rFonts w:ascii="Arial" w:hAnsi="Arial" w:cs="Arial"/>
          <w:szCs w:val="20"/>
        </w:rPr>
        <w:t xml:space="preserve">the town centre and suburban neighbourhoods  </w:t>
      </w:r>
      <w:r w:rsidR="00F008F1">
        <w:rPr>
          <w:rFonts w:ascii="Arial" w:hAnsi="Arial" w:cs="Arial"/>
          <w:szCs w:val="20"/>
        </w:rPr>
        <w:t xml:space="preserve">whilst maintaining the character of </w:t>
      </w:r>
      <w:r w:rsidR="00F008F1" w:rsidRPr="00190D29">
        <w:rPr>
          <w:rFonts w:ascii="Arial" w:hAnsi="Arial" w:cs="Arial"/>
          <w:szCs w:val="20"/>
        </w:rPr>
        <w:t>Gordonvale</w:t>
      </w:r>
      <w:r w:rsidR="00F008F1">
        <w:rPr>
          <w:rFonts w:ascii="Arial" w:hAnsi="Arial" w:cs="Arial"/>
          <w:szCs w:val="20"/>
        </w:rPr>
        <w:t>;</w:t>
      </w:r>
    </w:p>
    <w:p w:rsidR="00F008F1" w:rsidRPr="007C26C4" w:rsidRDefault="006B3534" w:rsidP="0069428D">
      <w:pPr>
        <w:numPr>
          <w:ilvl w:val="0"/>
          <w:numId w:val="33"/>
        </w:numPr>
        <w:tabs>
          <w:tab w:val="num" w:pos="1134"/>
        </w:tabs>
        <w:spacing w:after="0"/>
        <w:ind w:left="1134" w:hanging="567"/>
        <w:rPr>
          <w:rFonts w:ascii="Arial" w:eastAsia="Times New Roman" w:hAnsi="Arial" w:cs="Arial"/>
          <w:szCs w:val="20"/>
        </w:rPr>
      </w:pPr>
      <w:r>
        <w:rPr>
          <w:rFonts w:ascii="Arial" w:hAnsi="Arial" w:cs="Arial"/>
          <w:szCs w:val="20"/>
        </w:rPr>
        <w:t>c</w:t>
      </w:r>
      <w:r w:rsidR="00F008F1">
        <w:rPr>
          <w:rFonts w:ascii="Arial" w:hAnsi="Arial" w:cs="Arial"/>
          <w:szCs w:val="20"/>
        </w:rPr>
        <w:t xml:space="preserve">onnectivity within the local plan area is enhanced providing links between the eastern </w:t>
      </w:r>
      <w:r w:rsidR="00F008F1" w:rsidRPr="007C26C4">
        <w:rPr>
          <w:rFonts w:ascii="Arial" w:hAnsi="Arial" w:cs="Arial"/>
          <w:szCs w:val="20"/>
        </w:rPr>
        <w:t>and western sides of the Bruce Highway</w:t>
      </w:r>
      <w:r w:rsidR="00F008F1">
        <w:rPr>
          <w:rFonts w:ascii="Arial" w:hAnsi="Arial" w:cs="Arial"/>
          <w:szCs w:val="20"/>
        </w:rPr>
        <w:t>;</w:t>
      </w:r>
    </w:p>
    <w:p w:rsidR="00F008F1" w:rsidRPr="00563AF6" w:rsidRDefault="006B3534" w:rsidP="0069428D">
      <w:pPr>
        <w:numPr>
          <w:ilvl w:val="0"/>
          <w:numId w:val="33"/>
        </w:numPr>
        <w:tabs>
          <w:tab w:val="num" w:pos="1134"/>
        </w:tabs>
        <w:spacing w:after="0"/>
        <w:ind w:left="1134" w:hanging="567"/>
        <w:rPr>
          <w:rFonts w:ascii="Arial" w:eastAsia="Times New Roman" w:hAnsi="Arial" w:cs="Arial"/>
          <w:szCs w:val="20"/>
        </w:rPr>
      </w:pPr>
      <w:r>
        <w:rPr>
          <w:rFonts w:ascii="Arial" w:eastAsia="Times New Roman" w:hAnsi="Arial" w:cs="Arial"/>
          <w:szCs w:val="20"/>
        </w:rPr>
        <w:t>c</w:t>
      </w:r>
      <w:r w:rsidR="00F008F1" w:rsidRPr="007C26C4">
        <w:rPr>
          <w:rFonts w:ascii="Arial" w:eastAsia="Times New Roman" w:hAnsi="Arial" w:cs="Arial"/>
          <w:szCs w:val="20"/>
        </w:rPr>
        <w:t>o-location of community and sporting infrastructure</w:t>
      </w:r>
      <w:r w:rsidR="00F008F1">
        <w:rPr>
          <w:rFonts w:ascii="Arial" w:eastAsia="Times New Roman" w:hAnsi="Arial" w:cs="Arial"/>
          <w:szCs w:val="20"/>
        </w:rPr>
        <w:t xml:space="preserve"> and </w:t>
      </w:r>
      <w:r w:rsidR="00F008F1" w:rsidRPr="007C26C4">
        <w:rPr>
          <w:rFonts w:ascii="Arial" w:eastAsia="Times New Roman" w:hAnsi="Arial" w:cs="Arial"/>
          <w:szCs w:val="20"/>
        </w:rPr>
        <w:t>facilities is encouraged to create efficient use of land and resources</w:t>
      </w:r>
      <w:r w:rsidR="00F008F1">
        <w:rPr>
          <w:rFonts w:ascii="Arial" w:eastAsia="Times New Roman" w:hAnsi="Arial" w:cs="Arial"/>
          <w:szCs w:val="20"/>
        </w:rPr>
        <w:t>;</w:t>
      </w:r>
      <w:r w:rsidR="00F008F1" w:rsidRPr="007C26C4">
        <w:rPr>
          <w:rFonts w:ascii="Arial" w:hAnsi="Arial" w:cs="Arial"/>
          <w:szCs w:val="20"/>
        </w:rPr>
        <w:t xml:space="preserve"> </w:t>
      </w:r>
    </w:p>
    <w:p w:rsidR="00904A17" w:rsidRPr="002266CC" w:rsidRDefault="00904A17" w:rsidP="0069428D">
      <w:pPr>
        <w:numPr>
          <w:ilvl w:val="0"/>
          <w:numId w:val="33"/>
        </w:numPr>
        <w:tabs>
          <w:tab w:val="num" w:pos="1134"/>
        </w:tabs>
        <w:spacing w:after="0"/>
        <w:ind w:left="1134" w:hanging="567"/>
        <w:rPr>
          <w:rFonts w:ascii="Arial" w:eastAsia="Times New Roman" w:hAnsi="Arial" w:cs="Arial"/>
          <w:szCs w:val="20"/>
        </w:rPr>
      </w:pPr>
      <w:r>
        <w:rPr>
          <w:rFonts w:ascii="Arial" w:hAnsi="Arial" w:cs="Arial"/>
          <w:szCs w:val="20"/>
        </w:rPr>
        <w:t>co-location of community and health care facilities is encouraged to create efficient use of land and resources;</w:t>
      </w:r>
    </w:p>
    <w:p w:rsidR="00F008F1" w:rsidRPr="00294810" w:rsidRDefault="000B6ED3" w:rsidP="0069428D">
      <w:pPr>
        <w:numPr>
          <w:ilvl w:val="0"/>
          <w:numId w:val="33"/>
        </w:numPr>
        <w:tabs>
          <w:tab w:val="num" w:pos="1134"/>
        </w:tabs>
        <w:spacing w:after="0"/>
        <w:ind w:left="1134" w:hanging="567"/>
        <w:rPr>
          <w:rFonts w:ascii="Arial" w:eastAsia="Times New Roman" w:hAnsi="Arial" w:cs="Arial"/>
          <w:szCs w:val="20"/>
        </w:rPr>
      </w:pPr>
      <w:r>
        <w:rPr>
          <w:rFonts w:ascii="Arial" w:hAnsi="Arial" w:cs="Arial"/>
          <w:szCs w:val="20"/>
        </w:rPr>
        <w:t>G</w:t>
      </w:r>
      <w:r w:rsidR="00F008F1">
        <w:rPr>
          <w:rFonts w:ascii="Arial" w:hAnsi="Arial" w:cs="Arial"/>
          <w:szCs w:val="20"/>
        </w:rPr>
        <w:t>reen Patch remains a low key recreational area with any improvements respectful of the flooding constraints of the site;</w:t>
      </w:r>
    </w:p>
    <w:p w:rsidR="00F008F1" w:rsidRPr="007C26C4" w:rsidRDefault="006B3534" w:rsidP="0069428D">
      <w:pPr>
        <w:numPr>
          <w:ilvl w:val="0"/>
          <w:numId w:val="33"/>
        </w:numPr>
        <w:tabs>
          <w:tab w:val="num" w:pos="1134"/>
        </w:tabs>
        <w:spacing w:after="0"/>
        <w:ind w:left="1134" w:hanging="567"/>
        <w:rPr>
          <w:rFonts w:ascii="Arial" w:eastAsia="Times New Roman" w:hAnsi="Arial" w:cs="Arial"/>
          <w:szCs w:val="20"/>
        </w:rPr>
      </w:pPr>
      <w:r>
        <w:rPr>
          <w:rFonts w:ascii="Arial" w:hAnsi="Arial" w:cs="Arial"/>
          <w:szCs w:val="20"/>
        </w:rPr>
        <w:t>p</w:t>
      </w:r>
      <w:r w:rsidR="00F008F1" w:rsidRPr="007C26C4">
        <w:rPr>
          <w:rFonts w:ascii="Arial" w:hAnsi="Arial" w:cs="Arial"/>
          <w:szCs w:val="20"/>
        </w:rPr>
        <w:t>edestrian and cycle paths are established to provide linkages between the town centre and suburban neighbourhoods particularly enabling access across the Bruce Highway</w:t>
      </w:r>
      <w:r w:rsidR="00F008F1">
        <w:rPr>
          <w:rFonts w:ascii="Arial" w:hAnsi="Arial" w:cs="Arial"/>
          <w:szCs w:val="20"/>
        </w:rPr>
        <w:t>;</w:t>
      </w:r>
    </w:p>
    <w:p w:rsidR="00D535BC" w:rsidRPr="00D535BC" w:rsidRDefault="00F008F1" w:rsidP="0069428D">
      <w:pPr>
        <w:numPr>
          <w:ilvl w:val="0"/>
          <w:numId w:val="33"/>
        </w:numPr>
        <w:tabs>
          <w:tab w:val="num" w:pos="1134"/>
        </w:tabs>
        <w:spacing w:after="0"/>
        <w:ind w:left="1134" w:hanging="567"/>
        <w:rPr>
          <w:rFonts w:ascii="Arial" w:eastAsia="Times New Roman" w:hAnsi="Arial" w:cs="Arial"/>
          <w:szCs w:val="20"/>
        </w:rPr>
      </w:pPr>
      <w:r>
        <w:rPr>
          <w:rFonts w:ascii="Arial" w:hAnsi="Arial" w:cs="Arial"/>
          <w:szCs w:val="20"/>
        </w:rPr>
        <w:t>centres are complemented by the establishment of community infrastructure and community-oriented uses and higher residential densities</w:t>
      </w:r>
      <w:r w:rsidR="00D535BC">
        <w:rPr>
          <w:rFonts w:ascii="Arial" w:hAnsi="Arial" w:cs="Arial"/>
          <w:szCs w:val="20"/>
        </w:rPr>
        <w:t>;</w:t>
      </w:r>
    </w:p>
    <w:p w:rsidR="00F008F1" w:rsidRPr="00F15F89" w:rsidRDefault="00D535BC" w:rsidP="0069428D">
      <w:pPr>
        <w:numPr>
          <w:ilvl w:val="0"/>
          <w:numId w:val="33"/>
        </w:numPr>
        <w:tabs>
          <w:tab w:val="num" w:pos="1134"/>
        </w:tabs>
        <w:spacing w:after="0"/>
        <w:ind w:left="1134" w:hanging="567"/>
        <w:rPr>
          <w:rFonts w:ascii="Arial" w:eastAsia="Times New Roman" w:hAnsi="Arial" w:cs="Arial"/>
          <w:szCs w:val="20"/>
        </w:rPr>
      </w:pPr>
      <w:r>
        <w:rPr>
          <w:rFonts w:ascii="Arial" w:hAnsi="Arial" w:cs="Arial"/>
          <w:szCs w:val="20"/>
        </w:rPr>
        <w:t xml:space="preserve">land uses and built form supports public transport infrastructure and facilities.  </w:t>
      </w:r>
    </w:p>
    <w:p w:rsidR="00F008F1" w:rsidRDefault="00F008F1" w:rsidP="0069428D">
      <w:pPr>
        <w:spacing w:after="0"/>
        <w:rPr>
          <w:rFonts w:ascii="Arial" w:eastAsia="Times New Roman" w:hAnsi="Arial" w:cs="Times New Roman"/>
          <w:szCs w:val="20"/>
        </w:rPr>
      </w:pPr>
    </w:p>
    <w:p w:rsidR="00F008F1" w:rsidRPr="00726B7B" w:rsidRDefault="00F008F1" w:rsidP="0069428D">
      <w:pPr>
        <w:spacing w:after="0"/>
        <w:rPr>
          <w:rFonts w:ascii="Arial" w:eastAsia="Times New Roman" w:hAnsi="Arial" w:cs="Times New Roman"/>
          <w:b/>
          <w:szCs w:val="20"/>
        </w:rPr>
      </w:pPr>
      <w:r>
        <w:rPr>
          <w:rFonts w:ascii="Arial" w:eastAsia="Times New Roman" w:hAnsi="Arial" w:cs="Times New Roman"/>
          <w:b/>
          <w:szCs w:val="20"/>
        </w:rPr>
        <w:t>Precinct 1 – T</w:t>
      </w:r>
      <w:r w:rsidRPr="00726B7B">
        <w:rPr>
          <w:rFonts w:ascii="Arial" w:eastAsia="Times New Roman" w:hAnsi="Arial" w:cs="Times New Roman"/>
          <w:b/>
          <w:szCs w:val="20"/>
        </w:rPr>
        <w:t xml:space="preserve">own </w:t>
      </w:r>
      <w:r>
        <w:rPr>
          <w:rFonts w:ascii="Arial" w:eastAsia="Times New Roman" w:hAnsi="Arial" w:cs="Times New Roman"/>
          <w:b/>
          <w:szCs w:val="20"/>
        </w:rPr>
        <w:t>c</w:t>
      </w:r>
      <w:r w:rsidRPr="00726B7B">
        <w:rPr>
          <w:rFonts w:ascii="Arial" w:eastAsia="Times New Roman" w:hAnsi="Arial" w:cs="Times New Roman"/>
          <w:b/>
          <w:szCs w:val="20"/>
        </w:rPr>
        <w:t xml:space="preserve">entre </w:t>
      </w:r>
    </w:p>
    <w:p w:rsidR="00EB4B9E" w:rsidRPr="00431B3F" w:rsidRDefault="00EB4B9E" w:rsidP="0069428D">
      <w:pPr>
        <w:numPr>
          <w:ilvl w:val="0"/>
          <w:numId w:val="32"/>
        </w:numPr>
        <w:spacing w:after="0"/>
        <w:rPr>
          <w:rFonts w:ascii="Arial" w:eastAsia="Times New Roman" w:hAnsi="Arial" w:cs="Arial"/>
          <w:szCs w:val="20"/>
        </w:rPr>
      </w:pPr>
      <w:r w:rsidRPr="00431B3F">
        <w:rPr>
          <w:rFonts w:ascii="Arial" w:eastAsia="Times New Roman" w:hAnsi="Arial" w:cs="Arial"/>
          <w:szCs w:val="20"/>
        </w:rPr>
        <w:t xml:space="preserve">In addition to </w:t>
      </w:r>
      <w:r>
        <w:rPr>
          <w:rFonts w:ascii="Arial" w:eastAsia="Times New Roman" w:hAnsi="Arial" w:cs="Arial"/>
          <w:szCs w:val="20"/>
        </w:rPr>
        <w:fldChar w:fldCharType="begin"/>
      </w:r>
      <w:r>
        <w:rPr>
          <w:rFonts w:ascii="Arial" w:eastAsia="Times New Roman" w:hAnsi="Arial" w:cs="Arial"/>
          <w:szCs w:val="20"/>
        </w:rPr>
        <w:instrText xml:space="preserve"> REF _Ref394476252 \r \h </w:instrText>
      </w:r>
      <w:r>
        <w:rPr>
          <w:rFonts w:ascii="Arial" w:eastAsia="Times New Roman" w:hAnsi="Arial" w:cs="Arial"/>
          <w:szCs w:val="20"/>
        </w:rPr>
      </w:r>
      <w:r>
        <w:rPr>
          <w:rFonts w:ascii="Arial" w:eastAsia="Times New Roman" w:hAnsi="Arial" w:cs="Arial"/>
          <w:szCs w:val="20"/>
        </w:rPr>
        <w:fldChar w:fldCharType="separate"/>
      </w:r>
      <w:r w:rsidR="008D4D7E">
        <w:rPr>
          <w:rFonts w:ascii="Arial" w:eastAsia="Times New Roman" w:hAnsi="Arial" w:cs="Arial"/>
          <w:szCs w:val="20"/>
        </w:rPr>
        <w:t>7.2.6.3</w:t>
      </w:r>
      <w:r>
        <w:rPr>
          <w:rFonts w:ascii="Arial" w:eastAsia="Times New Roman" w:hAnsi="Arial" w:cs="Arial"/>
          <w:szCs w:val="20"/>
        </w:rPr>
        <w:fldChar w:fldCharType="end"/>
      </w:r>
      <w:r>
        <w:rPr>
          <w:rFonts w:ascii="Arial" w:eastAsia="Times New Roman" w:hAnsi="Arial" w:cs="Arial"/>
          <w:szCs w:val="20"/>
        </w:rPr>
        <w:t xml:space="preserve">(2), </w:t>
      </w:r>
      <w:r w:rsidRPr="00431B3F">
        <w:rPr>
          <w:rFonts w:ascii="Arial" w:eastAsia="Times New Roman" w:hAnsi="Arial" w:cs="Arial"/>
          <w:szCs w:val="20"/>
        </w:rPr>
        <w:t xml:space="preserve">the overall outcomes sought for the precinct </w:t>
      </w:r>
      <w:r>
        <w:rPr>
          <w:rFonts w:ascii="Arial" w:eastAsia="Times New Roman" w:hAnsi="Arial" w:cs="Arial"/>
          <w:szCs w:val="20"/>
        </w:rPr>
        <w:t>are</w:t>
      </w:r>
      <w:r w:rsidRPr="00431B3F">
        <w:rPr>
          <w:rFonts w:ascii="Arial" w:eastAsia="Times New Roman" w:hAnsi="Arial" w:cs="Arial"/>
          <w:szCs w:val="20"/>
        </w:rPr>
        <w:t>:</w:t>
      </w:r>
    </w:p>
    <w:p w:rsidR="00F008F1" w:rsidRDefault="006B3534" w:rsidP="0069428D">
      <w:pPr>
        <w:pStyle w:val="ListParagraph"/>
        <w:numPr>
          <w:ilvl w:val="1"/>
          <w:numId w:val="32"/>
        </w:numPr>
        <w:spacing w:after="0"/>
        <w:ind w:left="993" w:hanging="426"/>
        <w:rPr>
          <w:rFonts w:ascii="Arial" w:eastAsia="Times New Roman" w:hAnsi="Arial" w:cs="Times New Roman"/>
          <w:szCs w:val="20"/>
        </w:rPr>
      </w:pPr>
      <w:r>
        <w:rPr>
          <w:rFonts w:ascii="Arial" w:eastAsia="Times New Roman" w:hAnsi="Arial" w:cs="Times New Roman"/>
          <w:szCs w:val="20"/>
        </w:rPr>
        <w:t>d</w:t>
      </w:r>
      <w:r w:rsidR="00F008F1">
        <w:rPr>
          <w:rFonts w:ascii="Arial" w:eastAsia="Times New Roman" w:hAnsi="Arial" w:cs="Times New Roman"/>
          <w:szCs w:val="20"/>
        </w:rPr>
        <w:t>evelopment in the town centre complements the character, built form, and traditional streetscapes of the precinct;</w:t>
      </w:r>
    </w:p>
    <w:p w:rsidR="00F008F1" w:rsidRPr="00F74A35" w:rsidRDefault="006B3534" w:rsidP="0069428D">
      <w:pPr>
        <w:pStyle w:val="ListParagraph"/>
        <w:numPr>
          <w:ilvl w:val="1"/>
          <w:numId w:val="32"/>
        </w:numPr>
        <w:spacing w:after="0"/>
        <w:ind w:left="993" w:hanging="426"/>
        <w:rPr>
          <w:rFonts w:ascii="Arial" w:eastAsia="Times New Roman" w:hAnsi="Arial" w:cs="Times New Roman"/>
          <w:szCs w:val="20"/>
        </w:rPr>
      </w:pPr>
      <w:r>
        <w:rPr>
          <w:rFonts w:ascii="Arial" w:hAnsi="Arial" w:cs="Arial"/>
          <w:szCs w:val="20"/>
        </w:rPr>
        <w:t>a</w:t>
      </w:r>
      <w:r w:rsidR="00F008F1" w:rsidRPr="00227101">
        <w:rPr>
          <w:rFonts w:ascii="Arial" w:hAnsi="Arial" w:cs="Arial"/>
          <w:szCs w:val="20"/>
        </w:rPr>
        <w:t xml:space="preserve"> strong sense of local identity is maintained through the retention and adaptive re-use of the existing buildings</w:t>
      </w:r>
      <w:r w:rsidR="00F008F1">
        <w:rPr>
          <w:rFonts w:ascii="Arial" w:hAnsi="Arial" w:cs="Arial"/>
          <w:szCs w:val="20"/>
        </w:rPr>
        <w:t>;</w:t>
      </w:r>
    </w:p>
    <w:p w:rsidR="00F008F1" w:rsidRPr="00E60F98" w:rsidRDefault="006B3534" w:rsidP="0069428D">
      <w:pPr>
        <w:pStyle w:val="ListParagraph"/>
        <w:numPr>
          <w:ilvl w:val="1"/>
          <w:numId w:val="32"/>
        </w:numPr>
        <w:spacing w:after="0"/>
        <w:ind w:left="993" w:hanging="426"/>
        <w:rPr>
          <w:rFonts w:ascii="Arial" w:eastAsia="Times New Roman" w:hAnsi="Arial" w:cs="Times New Roman"/>
          <w:szCs w:val="20"/>
        </w:rPr>
      </w:pPr>
      <w:r>
        <w:rPr>
          <w:rFonts w:ascii="Arial" w:hAnsi="Arial" w:cs="Arial"/>
          <w:szCs w:val="20"/>
        </w:rPr>
        <w:t>d</w:t>
      </w:r>
      <w:r w:rsidR="00F008F1">
        <w:rPr>
          <w:rFonts w:ascii="Arial" w:hAnsi="Arial" w:cs="Arial"/>
          <w:szCs w:val="20"/>
        </w:rPr>
        <w:t xml:space="preserve">evelopment supports the role and function of Gordonvale as a District centre meeting the needs of the local community and surrounding rural areas; </w:t>
      </w:r>
    </w:p>
    <w:p w:rsidR="00F008F1" w:rsidRDefault="006B3534" w:rsidP="0069428D">
      <w:pPr>
        <w:pStyle w:val="ListParagraph"/>
        <w:numPr>
          <w:ilvl w:val="1"/>
          <w:numId w:val="32"/>
        </w:numPr>
        <w:spacing w:after="0"/>
        <w:ind w:left="993" w:hanging="426"/>
        <w:rPr>
          <w:rFonts w:ascii="Arial" w:eastAsia="Times New Roman" w:hAnsi="Arial" w:cs="Times New Roman"/>
          <w:szCs w:val="20"/>
        </w:rPr>
      </w:pPr>
      <w:r>
        <w:rPr>
          <w:rFonts w:ascii="Arial" w:eastAsia="Times New Roman" w:hAnsi="Arial" w:cs="Times New Roman"/>
          <w:szCs w:val="20"/>
        </w:rPr>
        <w:t>r</w:t>
      </w:r>
      <w:r w:rsidR="00F008F1">
        <w:rPr>
          <w:rFonts w:ascii="Arial" w:eastAsia="Times New Roman" w:hAnsi="Arial" w:cs="Times New Roman"/>
          <w:szCs w:val="20"/>
        </w:rPr>
        <w:t>ear laneways are utilised to facilitate a greater density of housing and provide access to car parking for commercial uses;</w:t>
      </w:r>
    </w:p>
    <w:p w:rsidR="00F008F1" w:rsidRDefault="006B3534" w:rsidP="0069428D">
      <w:pPr>
        <w:pStyle w:val="ListParagraph"/>
        <w:numPr>
          <w:ilvl w:val="1"/>
          <w:numId w:val="32"/>
        </w:numPr>
        <w:spacing w:after="0"/>
        <w:ind w:left="993" w:hanging="426"/>
        <w:rPr>
          <w:rFonts w:ascii="Arial" w:eastAsia="Times New Roman" w:hAnsi="Arial" w:cs="Times New Roman"/>
          <w:szCs w:val="20"/>
        </w:rPr>
      </w:pPr>
      <w:r>
        <w:rPr>
          <w:rFonts w:ascii="Arial" w:eastAsia="Times New Roman" w:hAnsi="Arial" w:cs="Times New Roman"/>
          <w:szCs w:val="20"/>
        </w:rPr>
        <w:t>t</w:t>
      </w:r>
      <w:r w:rsidR="00F008F1">
        <w:rPr>
          <w:rFonts w:ascii="Arial" w:eastAsia="Times New Roman" w:hAnsi="Arial" w:cs="Times New Roman"/>
          <w:szCs w:val="20"/>
        </w:rPr>
        <w:t>he precinct contains the major retail, commercial, civic and entertainment uses servicing the local plan area.</w:t>
      </w:r>
    </w:p>
    <w:p w:rsidR="00F008F1" w:rsidRPr="00B95ED5" w:rsidRDefault="00F008F1" w:rsidP="0069428D">
      <w:pPr>
        <w:spacing w:after="0"/>
        <w:rPr>
          <w:rFonts w:ascii="Arial" w:eastAsia="Times New Roman" w:hAnsi="Arial" w:cs="Times New Roman"/>
          <w:szCs w:val="20"/>
        </w:rPr>
      </w:pPr>
    </w:p>
    <w:p w:rsidR="00F008F1" w:rsidRPr="00D25902" w:rsidRDefault="00F008F1" w:rsidP="0069428D">
      <w:pPr>
        <w:spacing w:after="0"/>
        <w:rPr>
          <w:rFonts w:ascii="Arial" w:eastAsia="Times New Roman" w:hAnsi="Arial" w:cs="Times New Roman"/>
          <w:b/>
          <w:szCs w:val="20"/>
        </w:rPr>
      </w:pPr>
      <w:r>
        <w:rPr>
          <w:rFonts w:ascii="Arial" w:eastAsia="Times New Roman" w:hAnsi="Arial" w:cs="Times New Roman"/>
          <w:b/>
          <w:szCs w:val="20"/>
        </w:rPr>
        <w:t xml:space="preserve">Precinct 2 – </w:t>
      </w:r>
      <w:r w:rsidRPr="00D25902">
        <w:rPr>
          <w:rFonts w:ascii="Arial" w:eastAsia="Times New Roman" w:hAnsi="Arial" w:cs="Times New Roman"/>
          <w:b/>
          <w:szCs w:val="20"/>
        </w:rPr>
        <w:t xml:space="preserve">Maher Road </w:t>
      </w:r>
    </w:p>
    <w:p w:rsidR="00EB4B9E" w:rsidRPr="00431B3F" w:rsidRDefault="00EB4B9E" w:rsidP="0069428D">
      <w:pPr>
        <w:numPr>
          <w:ilvl w:val="0"/>
          <w:numId w:val="32"/>
        </w:numPr>
        <w:spacing w:after="0"/>
        <w:rPr>
          <w:rFonts w:ascii="Arial" w:eastAsia="Times New Roman" w:hAnsi="Arial" w:cs="Arial"/>
          <w:szCs w:val="20"/>
        </w:rPr>
      </w:pPr>
      <w:r w:rsidRPr="00431B3F">
        <w:rPr>
          <w:rFonts w:ascii="Arial" w:eastAsia="Times New Roman" w:hAnsi="Arial" w:cs="Arial"/>
          <w:szCs w:val="20"/>
        </w:rPr>
        <w:t xml:space="preserve">In addition to </w:t>
      </w:r>
      <w:r>
        <w:rPr>
          <w:rFonts w:ascii="Arial" w:eastAsia="Times New Roman" w:hAnsi="Arial" w:cs="Arial"/>
          <w:szCs w:val="20"/>
        </w:rPr>
        <w:fldChar w:fldCharType="begin"/>
      </w:r>
      <w:r>
        <w:rPr>
          <w:rFonts w:ascii="Arial" w:eastAsia="Times New Roman" w:hAnsi="Arial" w:cs="Arial"/>
          <w:szCs w:val="20"/>
        </w:rPr>
        <w:instrText xml:space="preserve"> REF _Ref394476252 \r \h </w:instrText>
      </w:r>
      <w:r>
        <w:rPr>
          <w:rFonts w:ascii="Arial" w:eastAsia="Times New Roman" w:hAnsi="Arial" w:cs="Arial"/>
          <w:szCs w:val="20"/>
        </w:rPr>
      </w:r>
      <w:r>
        <w:rPr>
          <w:rFonts w:ascii="Arial" w:eastAsia="Times New Roman" w:hAnsi="Arial" w:cs="Arial"/>
          <w:szCs w:val="20"/>
        </w:rPr>
        <w:fldChar w:fldCharType="separate"/>
      </w:r>
      <w:r w:rsidR="008D4D7E">
        <w:rPr>
          <w:rFonts w:ascii="Arial" w:eastAsia="Times New Roman" w:hAnsi="Arial" w:cs="Arial"/>
          <w:szCs w:val="20"/>
        </w:rPr>
        <w:t>7.2.6.3</w:t>
      </w:r>
      <w:r>
        <w:rPr>
          <w:rFonts w:ascii="Arial" w:eastAsia="Times New Roman" w:hAnsi="Arial" w:cs="Arial"/>
          <w:szCs w:val="20"/>
        </w:rPr>
        <w:fldChar w:fldCharType="end"/>
      </w:r>
      <w:r>
        <w:rPr>
          <w:rFonts w:ascii="Arial" w:eastAsia="Times New Roman" w:hAnsi="Arial" w:cs="Arial"/>
          <w:szCs w:val="20"/>
        </w:rPr>
        <w:t xml:space="preserve">(2), </w:t>
      </w:r>
      <w:r w:rsidRPr="00431B3F">
        <w:rPr>
          <w:rFonts w:ascii="Arial" w:eastAsia="Times New Roman" w:hAnsi="Arial" w:cs="Arial"/>
          <w:szCs w:val="20"/>
        </w:rPr>
        <w:t xml:space="preserve">the overall outcomes sought for the precinct </w:t>
      </w:r>
      <w:r>
        <w:rPr>
          <w:rFonts w:ascii="Arial" w:eastAsia="Times New Roman" w:hAnsi="Arial" w:cs="Arial"/>
          <w:szCs w:val="20"/>
        </w:rPr>
        <w:t>are</w:t>
      </w:r>
      <w:r w:rsidRPr="00431B3F">
        <w:rPr>
          <w:rFonts w:ascii="Arial" w:eastAsia="Times New Roman" w:hAnsi="Arial" w:cs="Arial"/>
          <w:szCs w:val="20"/>
        </w:rPr>
        <w:t>:</w:t>
      </w:r>
    </w:p>
    <w:p w:rsidR="00281F86" w:rsidRDefault="00281F86" w:rsidP="0069428D">
      <w:pPr>
        <w:pStyle w:val="ListParagraph"/>
        <w:numPr>
          <w:ilvl w:val="1"/>
          <w:numId w:val="32"/>
        </w:numPr>
        <w:spacing w:after="0"/>
        <w:ind w:left="993" w:hanging="426"/>
        <w:rPr>
          <w:rFonts w:ascii="Arial" w:eastAsia="Times New Roman" w:hAnsi="Arial" w:cs="Times New Roman"/>
          <w:szCs w:val="20"/>
        </w:rPr>
      </w:pPr>
      <w:r>
        <w:rPr>
          <w:rFonts w:ascii="Arial" w:eastAsia="Times New Roman" w:hAnsi="Arial" w:cs="Times New Roman"/>
          <w:szCs w:val="20"/>
        </w:rPr>
        <w:t>the precinct provides for residential development;</w:t>
      </w:r>
    </w:p>
    <w:p w:rsidR="00F008F1" w:rsidRPr="00C94FF8" w:rsidRDefault="006B3534" w:rsidP="0069428D">
      <w:pPr>
        <w:pStyle w:val="ListParagraph"/>
        <w:numPr>
          <w:ilvl w:val="1"/>
          <w:numId w:val="32"/>
        </w:numPr>
        <w:spacing w:after="0"/>
        <w:ind w:left="993" w:hanging="426"/>
        <w:rPr>
          <w:rFonts w:ascii="Arial" w:eastAsia="Times New Roman" w:hAnsi="Arial" w:cs="Times New Roman"/>
          <w:szCs w:val="20"/>
        </w:rPr>
      </w:pPr>
      <w:r>
        <w:rPr>
          <w:rFonts w:ascii="Arial" w:eastAsia="Times New Roman" w:hAnsi="Arial" w:cs="Times New Roman"/>
          <w:szCs w:val="20"/>
        </w:rPr>
        <w:t>t</w:t>
      </w:r>
      <w:r w:rsidR="00F008F1" w:rsidRPr="00C94FF8">
        <w:rPr>
          <w:rFonts w:ascii="Arial" w:eastAsia="Times New Roman" w:hAnsi="Arial" w:cs="Times New Roman"/>
          <w:szCs w:val="20"/>
        </w:rPr>
        <w:t>he precinct is developed in a sequential manner to avoid disconnected development patter</w:t>
      </w:r>
      <w:r w:rsidR="00F008F1">
        <w:rPr>
          <w:rFonts w:ascii="Arial" w:eastAsia="Times New Roman" w:hAnsi="Arial" w:cs="Times New Roman"/>
          <w:szCs w:val="20"/>
        </w:rPr>
        <w:t>ns;</w:t>
      </w:r>
    </w:p>
    <w:p w:rsidR="00F008F1" w:rsidRDefault="006B3534" w:rsidP="0069428D">
      <w:pPr>
        <w:pStyle w:val="ListParagraph"/>
        <w:numPr>
          <w:ilvl w:val="1"/>
          <w:numId w:val="32"/>
        </w:numPr>
        <w:spacing w:after="0"/>
        <w:ind w:left="993" w:hanging="426"/>
        <w:rPr>
          <w:rFonts w:ascii="Arial" w:eastAsia="Times New Roman" w:hAnsi="Arial" w:cs="Times New Roman"/>
          <w:szCs w:val="20"/>
        </w:rPr>
      </w:pPr>
      <w:r>
        <w:rPr>
          <w:rFonts w:ascii="Arial" w:eastAsia="Times New Roman" w:hAnsi="Arial" w:cs="Times New Roman"/>
          <w:szCs w:val="20"/>
        </w:rPr>
        <w:t>d</w:t>
      </w:r>
      <w:r w:rsidR="00F008F1">
        <w:rPr>
          <w:rFonts w:ascii="Arial" w:eastAsia="Times New Roman" w:hAnsi="Arial" w:cs="Times New Roman"/>
          <w:szCs w:val="20"/>
        </w:rPr>
        <w:t xml:space="preserve">evelopment is planned with limited access to Maher Road and maximises an internal network of local roads; </w:t>
      </w:r>
    </w:p>
    <w:p w:rsidR="00F008F1" w:rsidRDefault="006B3534" w:rsidP="0069428D">
      <w:pPr>
        <w:pStyle w:val="ListParagraph"/>
        <w:numPr>
          <w:ilvl w:val="1"/>
          <w:numId w:val="32"/>
        </w:numPr>
        <w:spacing w:after="0"/>
        <w:ind w:left="993" w:hanging="426"/>
        <w:rPr>
          <w:rFonts w:ascii="Arial" w:eastAsia="Times New Roman" w:hAnsi="Arial" w:cs="Times New Roman"/>
          <w:szCs w:val="20"/>
        </w:rPr>
      </w:pPr>
      <w:r>
        <w:rPr>
          <w:rFonts w:ascii="Arial" w:hAnsi="Arial" w:cs="Arial"/>
          <w:szCs w:val="20"/>
        </w:rPr>
        <w:t>p</w:t>
      </w:r>
      <w:r w:rsidR="00F008F1" w:rsidRPr="007C26C4">
        <w:rPr>
          <w:rFonts w:ascii="Arial" w:hAnsi="Arial" w:cs="Arial"/>
          <w:szCs w:val="20"/>
        </w:rPr>
        <w:t>edestrian and cycle</w:t>
      </w:r>
      <w:r w:rsidR="00F008F1">
        <w:rPr>
          <w:rFonts w:ascii="Arial" w:eastAsia="Times New Roman" w:hAnsi="Arial" w:cs="Times New Roman"/>
          <w:szCs w:val="20"/>
        </w:rPr>
        <w:t xml:space="preserve"> linkages are established between residential development and Precinct 1 – Town </w:t>
      </w:r>
      <w:r w:rsidR="000B6ED3">
        <w:rPr>
          <w:rFonts w:ascii="Arial" w:eastAsia="Times New Roman" w:hAnsi="Arial" w:cs="Times New Roman"/>
          <w:szCs w:val="20"/>
        </w:rPr>
        <w:t>c</w:t>
      </w:r>
      <w:r w:rsidR="00F008F1">
        <w:rPr>
          <w:rFonts w:ascii="Arial" w:eastAsia="Times New Roman" w:hAnsi="Arial" w:cs="Times New Roman"/>
          <w:szCs w:val="20"/>
        </w:rPr>
        <w:t>entre;</w:t>
      </w:r>
    </w:p>
    <w:p w:rsidR="00F008F1" w:rsidRDefault="006B3534" w:rsidP="0069428D">
      <w:pPr>
        <w:pStyle w:val="ListParagraph"/>
        <w:numPr>
          <w:ilvl w:val="1"/>
          <w:numId w:val="32"/>
        </w:numPr>
        <w:spacing w:after="0"/>
        <w:ind w:left="993" w:hanging="426"/>
        <w:rPr>
          <w:rFonts w:ascii="Arial" w:eastAsia="Times New Roman" w:hAnsi="Arial" w:cs="Times New Roman"/>
          <w:szCs w:val="20"/>
        </w:rPr>
      </w:pPr>
      <w:r>
        <w:rPr>
          <w:rFonts w:ascii="Arial" w:eastAsia="Times New Roman" w:hAnsi="Arial" w:cs="Times New Roman"/>
          <w:szCs w:val="20"/>
        </w:rPr>
        <w:t>d</w:t>
      </w:r>
      <w:r w:rsidR="00F008F1">
        <w:rPr>
          <w:rFonts w:ascii="Arial" w:eastAsia="Times New Roman" w:hAnsi="Arial" w:cs="Times New Roman"/>
          <w:szCs w:val="20"/>
        </w:rPr>
        <w:t>evelopment other than residential development is compatible with the residential amenity of the precinct.</w:t>
      </w:r>
    </w:p>
    <w:p w:rsidR="00F008F1" w:rsidRDefault="00F008F1" w:rsidP="0069428D">
      <w:pPr>
        <w:spacing w:after="0"/>
        <w:rPr>
          <w:rFonts w:ascii="Arial" w:eastAsia="Times New Roman" w:hAnsi="Arial" w:cs="Times New Roman"/>
          <w:szCs w:val="20"/>
        </w:rPr>
      </w:pPr>
    </w:p>
    <w:p w:rsidR="00F008F1" w:rsidRPr="00CB4C3B" w:rsidRDefault="00F008F1" w:rsidP="0069428D">
      <w:pPr>
        <w:spacing w:after="0"/>
        <w:rPr>
          <w:rFonts w:ascii="Arial" w:eastAsia="Times New Roman" w:hAnsi="Arial" w:cs="Times New Roman"/>
          <w:b/>
          <w:szCs w:val="20"/>
        </w:rPr>
      </w:pPr>
      <w:r>
        <w:rPr>
          <w:rFonts w:ascii="Arial" w:eastAsia="Times New Roman" w:hAnsi="Arial" w:cs="Times New Roman"/>
          <w:b/>
          <w:szCs w:val="20"/>
        </w:rPr>
        <w:t>Precinct 3 – Riverstone Road</w:t>
      </w:r>
    </w:p>
    <w:p w:rsidR="00EB4B9E" w:rsidRPr="00431B3F" w:rsidRDefault="00EB4B9E" w:rsidP="0069428D">
      <w:pPr>
        <w:numPr>
          <w:ilvl w:val="0"/>
          <w:numId w:val="32"/>
        </w:numPr>
        <w:spacing w:after="0"/>
        <w:rPr>
          <w:rFonts w:ascii="Arial" w:eastAsia="Times New Roman" w:hAnsi="Arial" w:cs="Arial"/>
          <w:szCs w:val="20"/>
        </w:rPr>
      </w:pPr>
      <w:r w:rsidRPr="00431B3F">
        <w:rPr>
          <w:rFonts w:ascii="Arial" w:eastAsia="Times New Roman" w:hAnsi="Arial" w:cs="Arial"/>
          <w:szCs w:val="20"/>
        </w:rPr>
        <w:t xml:space="preserve">In addition to </w:t>
      </w:r>
      <w:r>
        <w:rPr>
          <w:rFonts w:ascii="Arial" w:eastAsia="Times New Roman" w:hAnsi="Arial" w:cs="Arial"/>
          <w:szCs w:val="20"/>
        </w:rPr>
        <w:fldChar w:fldCharType="begin"/>
      </w:r>
      <w:r>
        <w:rPr>
          <w:rFonts w:ascii="Arial" w:eastAsia="Times New Roman" w:hAnsi="Arial" w:cs="Arial"/>
          <w:szCs w:val="20"/>
        </w:rPr>
        <w:instrText xml:space="preserve"> REF _Ref394476252 \r \h </w:instrText>
      </w:r>
      <w:r>
        <w:rPr>
          <w:rFonts w:ascii="Arial" w:eastAsia="Times New Roman" w:hAnsi="Arial" w:cs="Arial"/>
          <w:szCs w:val="20"/>
        </w:rPr>
      </w:r>
      <w:r>
        <w:rPr>
          <w:rFonts w:ascii="Arial" w:eastAsia="Times New Roman" w:hAnsi="Arial" w:cs="Arial"/>
          <w:szCs w:val="20"/>
        </w:rPr>
        <w:fldChar w:fldCharType="separate"/>
      </w:r>
      <w:r w:rsidR="008D4D7E">
        <w:rPr>
          <w:rFonts w:ascii="Arial" w:eastAsia="Times New Roman" w:hAnsi="Arial" w:cs="Arial"/>
          <w:szCs w:val="20"/>
        </w:rPr>
        <w:t>7.2.6.3</w:t>
      </w:r>
      <w:r>
        <w:rPr>
          <w:rFonts w:ascii="Arial" w:eastAsia="Times New Roman" w:hAnsi="Arial" w:cs="Arial"/>
          <w:szCs w:val="20"/>
        </w:rPr>
        <w:fldChar w:fldCharType="end"/>
      </w:r>
      <w:r>
        <w:rPr>
          <w:rFonts w:ascii="Arial" w:eastAsia="Times New Roman" w:hAnsi="Arial" w:cs="Arial"/>
          <w:szCs w:val="20"/>
        </w:rPr>
        <w:t xml:space="preserve">(2), </w:t>
      </w:r>
      <w:r w:rsidRPr="00431B3F">
        <w:rPr>
          <w:rFonts w:ascii="Arial" w:eastAsia="Times New Roman" w:hAnsi="Arial" w:cs="Arial"/>
          <w:szCs w:val="20"/>
        </w:rPr>
        <w:t xml:space="preserve">the overall outcomes sought for the precinct </w:t>
      </w:r>
      <w:r>
        <w:rPr>
          <w:rFonts w:ascii="Arial" w:eastAsia="Times New Roman" w:hAnsi="Arial" w:cs="Arial"/>
          <w:szCs w:val="20"/>
        </w:rPr>
        <w:t>are</w:t>
      </w:r>
      <w:r w:rsidRPr="00431B3F">
        <w:rPr>
          <w:rFonts w:ascii="Arial" w:eastAsia="Times New Roman" w:hAnsi="Arial" w:cs="Arial"/>
          <w:szCs w:val="20"/>
        </w:rPr>
        <w:t>:</w:t>
      </w:r>
    </w:p>
    <w:p w:rsidR="00281F86" w:rsidRDefault="00281F86" w:rsidP="0069428D">
      <w:pPr>
        <w:pStyle w:val="ListParagraph"/>
        <w:numPr>
          <w:ilvl w:val="1"/>
          <w:numId w:val="32"/>
        </w:numPr>
        <w:spacing w:after="0"/>
        <w:ind w:left="993" w:hanging="426"/>
        <w:rPr>
          <w:rFonts w:ascii="Arial" w:eastAsia="Times New Roman" w:hAnsi="Arial" w:cs="Times New Roman"/>
          <w:szCs w:val="20"/>
        </w:rPr>
      </w:pPr>
      <w:r>
        <w:rPr>
          <w:rFonts w:ascii="Arial" w:eastAsia="Times New Roman" w:hAnsi="Arial" w:cs="Times New Roman"/>
          <w:szCs w:val="20"/>
        </w:rPr>
        <w:t xml:space="preserve">the precinct provides for </w:t>
      </w:r>
      <w:r w:rsidR="005E5F26">
        <w:rPr>
          <w:rFonts w:ascii="Arial" w:eastAsia="Times New Roman" w:hAnsi="Arial" w:cs="Times New Roman"/>
          <w:szCs w:val="20"/>
        </w:rPr>
        <w:t>industry development and other compatible land uses</w:t>
      </w:r>
      <w:r>
        <w:rPr>
          <w:rFonts w:ascii="Arial" w:eastAsia="Times New Roman" w:hAnsi="Arial" w:cs="Times New Roman"/>
          <w:szCs w:val="20"/>
        </w:rPr>
        <w:t>;</w:t>
      </w:r>
    </w:p>
    <w:p w:rsidR="00F008F1" w:rsidRDefault="006B3534" w:rsidP="0069428D">
      <w:pPr>
        <w:pStyle w:val="ListParagraph"/>
        <w:numPr>
          <w:ilvl w:val="1"/>
          <w:numId w:val="32"/>
        </w:numPr>
        <w:spacing w:after="0"/>
        <w:ind w:left="993" w:hanging="426"/>
        <w:rPr>
          <w:rFonts w:ascii="Arial" w:eastAsia="Times New Roman" w:hAnsi="Arial" w:cs="Times New Roman"/>
          <w:szCs w:val="20"/>
        </w:rPr>
      </w:pPr>
      <w:r>
        <w:rPr>
          <w:rFonts w:ascii="Arial" w:eastAsia="Times New Roman" w:hAnsi="Arial" w:cs="Times New Roman"/>
          <w:szCs w:val="20"/>
        </w:rPr>
        <w:t>d</w:t>
      </w:r>
      <w:r w:rsidR="00F008F1">
        <w:rPr>
          <w:rFonts w:ascii="Arial" w:eastAsia="Times New Roman" w:hAnsi="Arial" w:cs="Times New Roman"/>
          <w:szCs w:val="20"/>
        </w:rPr>
        <w:t>evelopment protects significant views to Walsh’s Pyramid from the Bruce Highway;</w:t>
      </w:r>
    </w:p>
    <w:p w:rsidR="00F008F1" w:rsidRDefault="006B3534" w:rsidP="0069428D">
      <w:pPr>
        <w:pStyle w:val="ListParagraph"/>
        <w:numPr>
          <w:ilvl w:val="1"/>
          <w:numId w:val="32"/>
        </w:numPr>
        <w:spacing w:after="0"/>
        <w:ind w:left="993" w:hanging="426"/>
        <w:rPr>
          <w:rFonts w:ascii="Arial" w:eastAsia="Times New Roman" w:hAnsi="Arial" w:cs="Times New Roman"/>
          <w:szCs w:val="20"/>
        </w:rPr>
      </w:pPr>
      <w:r>
        <w:rPr>
          <w:rFonts w:ascii="Arial" w:eastAsia="Times New Roman" w:hAnsi="Arial" w:cs="Times New Roman"/>
          <w:szCs w:val="20"/>
        </w:rPr>
        <w:t>d</w:t>
      </w:r>
      <w:r w:rsidR="00F008F1">
        <w:rPr>
          <w:rFonts w:ascii="Arial" w:eastAsia="Times New Roman" w:hAnsi="Arial" w:cs="Times New Roman"/>
          <w:szCs w:val="20"/>
        </w:rPr>
        <w:t>evelopment accommodates the town and surrounding rural area’s industry and service industry needs and provides local employment</w:t>
      </w:r>
      <w:r w:rsidR="006010FB">
        <w:rPr>
          <w:rFonts w:ascii="Arial" w:eastAsia="Times New Roman" w:hAnsi="Arial" w:cs="Times New Roman"/>
          <w:szCs w:val="20"/>
        </w:rPr>
        <w:t xml:space="preserve"> both in the immediate term and longer term beyond the life of this planning scheme</w:t>
      </w:r>
      <w:r w:rsidR="00F008F1">
        <w:rPr>
          <w:rFonts w:ascii="Arial" w:eastAsia="Times New Roman" w:hAnsi="Arial" w:cs="Times New Roman"/>
          <w:szCs w:val="20"/>
        </w:rPr>
        <w:t>;</w:t>
      </w:r>
    </w:p>
    <w:p w:rsidR="00EE7EC7" w:rsidRDefault="00EE7EC7" w:rsidP="0069428D">
      <w:pPr>
        <w:pStyle w:val="ListParagraph"/>
        <w:numPr>
          <w:ilvl w:val="1"/>
          <w:numId w:val="32"/>
        </w:numPr>
        <w:spacing w:after="0"/>
        <w:ind w:left="993" w:hanging="426"/>
        <w:rPr>
          <w:rFonts w:ascii="Arial" w:eastAsia="Times New Roman" w:hAnsi="Arial" w:cs="Times New Roman"/>
          <w:szCs w:val="20"/>
        </w:rPr>
      </w:pPr>
      <w:r>
        <w:rPr>
          <w:rFonts w:ascii="Arial" w:eastAsia="Times New Roman" w:hAnsi="Arial" w:cs="Arial"/>
          <w:szCs w:val="20"/>
        </w:rPr>
        <w:t>d</w:t>
      </w:r>
      <w:r w:rsidRPr="00D73A82">
        <w:rPr>
          <w:rFonts w:ascii="Arial" w:eastAsia="Times New Roman" w:hAnsi="Arial" w:cs="Arial"/>
          <w:szCs w:val="20"/>
        </w:rPr>
        <w:t>evelopment and structure plans provide for a number of local convenience uses to support employment and which complement the role</w:t>
      </w:r>
      <w:r>
        <w:rPr>
          <w:rFonts w:ascii="Arial" w:eastAsia="Times New Roman" w:hAnsi="Arial" w:cs="Arial"/>
          <w:szCs w:val="20"/>
        </w:rPr>
        <w:t xml:space="preserve"> of the town centre;</w:t>
      </w:r>
    </w:p>
    <w:p w:rsidR="00F008F1" w:rsidRDefault="006B3534" w:rsidP="0069428D">
      <w:pPr>
        <w:pStyle w:val="ListParagraph"/>
        <w:numPr>
          <w:ilvl w:val="1"/>
          <w:numId w:val="32"/>
        </w:numPr>
        <w:spacing w:after="0"/>
        <w:ind w:left="993" w:hanging="426"/>
        <w:rPr>
          <w:rFonts w:ascii="Arial" w:eastAsia="Times New Roman" w:hAnsi="Arial" w:cs="Times New Roman"/>
          <w:szCs w:val="20"/>
        </w:rPr>
      </w:pPr>
      <w:r>
        <w:rPr>
          <w:rFonts w:ascii="Arial" w:eastAsia="Times New Roman" w:hAnsi="Arial" w:cs="Times New Roman"/>
          <w:szCs w:val="20"/>
        </w:rPr>
        <w:t>i</w:t>
      </w:r>
      <w:r w:rsidR="00F008F1">
        <w:rPr>
          <w:rFonts w:ascii="Arial" w:eastAsia="Times New Roman" w:hAnsi="Arial" w:cs="Times New Roman"/>
          <w:szCs w:val="20"/>
        </w:rPr>
        <w:t xml:space="preserve">ndustrial development mitigates </w:t>
      </w:r>
      <w:r w:rsidR="005F0A1F">
        <w:rPr>
          <w:rFonts w:ascii="Arial" w:eastAsia="Times New Roman" w:hAnsi="Arial" w:cs="Times New Roman"/>
          <w:szCs w:val="20"/>
        </w:rPr>
        <w:t xml:space="preserve">adverse </w:t>
      </w:r>
      <w:r w:rsidR="00F008F1">
        <w:rPr>
          <w:rFonts w:ascii="Arial" w:eastAsia="Times New Roman" w:hAnsi="Arial" w:cs="Times New Roman"/>
          <w:szCs w:val="20"/>
        </w:rPr>
        <w:t>impacts on sensitive land uses;</w:t>
      </w:r>
    </w:p>
    <w:p w:rsidR="00F008F1" w:rsidRPr="00C94FF8" w:rsidRDefault="006B3534" w:rsidP="0069428D">
      <w:pPr>
        <w:pStyle w:val="ListParagraph"/>
        <w:numPr>
          <w:ilvl w:val="1"/>
          <w:numId w:val="32"/>
        </w:numPr>
        <w:spacing w:after="0"/>
        <w:ind w:left="993" w:hanging="426"/>
        <w:rPr>
          <w:rFonts w:ascii="Arial" w:eastAsia="Times New Roman" w:hAnsi="Arial" w:cs="Times New Roman"/>
          <w:szCs w:val="20"/>
        </w:rPr>
      </w:pPr>
      <w:r>
        <w:rPr>
          <w:rFonts w:ascii="Arial" w:eastAsia="Times New Roman" w:hAnsi="Arial" w:cs="Times New Roman"/>
          <w:szCs w:val="20"/>
        </w:rPr>
        <w:lastRenderedPageBreak/>
        <w:t>d</w:t>
      </w:r>
      <w:r w:rsidR="00F008F1">
        <w:rPr>
          <w:rFonts w:ascii="Arial" w:eastAsia="Times New Roman" w:hAnsi="Arial" w:cs="Times New Roman"/>
          <w:szCs w:val="20"/>
        </w:rPr>
        <w:t xml:space="preserve">evelopment is sequenced to ensure areas closest to the town centre are established first. </w:t>
      </w:r>
    </w:p>
    <w:p w:rsidR="00F008F1" w:rsidRDefault="00F008F1" w:rsidP="0069428D">
      <w:pPr>
        <w:spacing w:after="0"/>
        <w:rPr>
          <w:rFonts w:ascii="Arial" w:eastAsia="Times New Roman" w:hAnsi="Arial" w:cs="Times New Roman"/>
          <w:szCs w:val="20"/>
        </w:rPr>
      </w:pPr>
    </w:p>
    <w:p w:rsidR="00F008F1" w:rsidRPr="00592A67" w:rsidRDefault="00F008F1" w:rsidP="0069428D">
      <w:pPr>
        <w:spacing w:after="0"/>
        <w:rPr>
          <w:rFonts w:ascii="Arial" w:eastAsia="Times New Roman" w:hAnsi="Arial" w:cs="Times New Roman"/>
          <w:b/>
          <w:szCs w:val="20"/>
        </w:rPr>
      </w:pPr>
      <w:r>
        <w:rPr>
          <w:rFonts w:ascii="Arial" w:eastAsia="Times New Roman" w:hAnsi="Arial" w:cs="Times New Roman"/>
          <w:b/>
          <w:szCs w:val="20"/>
        </w:rPr>
        <w:t xml:space="preserve">Precinct 4 – </w:t>
      </w:r>
      <w:r w:rsidRPr="00592A67">
        <w:rPr>
          <w:rFonts w:ascii="Arial" w:eastAsia="Times New Roman" w:hAnsi="Arial" w:cs="Times New Roman"/>
          <w:b/>
          <w:szCs w:val="20"/>
        </w:rPr>
        <w:t>Draper Road</w:t>
      </w:r>
    </w:p>
    <w:p w:rsidR="00EB4B9E" w:rsidRPr="00431B3F" w:rsidRDefault="00EB4B9E" w:rsidP="0069428D">
      <w:pPr>
        <w:numPr>
          <w:ilvl w:val="0"/>
          <w:numId w:val="32"/>
        </w:numPr>
        <w:spacing w:after="0"/>
        <w:rPr>
          <w:rFonts w:ascii="Arial" w:eastAsia="Times New Roman" w:hAnsi="Arial" w:cs="Arial"/>
          <w:szCs w:val="20"/>
        </w:rPr>
      </w:pPr>
      <w:r w:rsidRPr="00431B3F">
        <w:rPr>
          <w:rFonts w:ascii="Arial" w:eastAsia="Times New Roman" w:hAnsi="Arial" w:cs="Arial"/>
          <w:szCs w:val="20"/>
        </w:rPr>
        <w:t xml:space="preserve">In addition to </w:t>
      </w:r>
      <w:r>
        <w:rPr>
          <w:rFonts w:ascii="Arial" w:eastAsia="Times New Roman" w:hAnsi="Arial" w:cs="Arial"/>
          <w:szCs w:val="20"/>
        </w:rPr>
        <w:fldChar w:fldCharType="begin"/>
      </w:r>
      <w:r>
        <w:rPr>
          <w:rFonts w:ascii="Arial" w:eastAsia="Times New Roman" w:hAnsi="Arial" w:cs="Arial"/>
          <w:szCs w:val="20"/>
        </w:rPr>
        <w:instrText xml:space="preserve"> REF _Ref394476252 \r \h </w:instrText>
      </w:r>
      <w:r>
        <w:rPr>
          <w:rFonts w:ascii="Arial" w:eastAsia="Times New Roman" w:hAnsi="Arial" w:cs="Arial"/>
          <w:szCs w:val="20"/>
        </w:rPr>
      </w:r>
      <w:r>
        <w:rPr>
          <w:rFonts w:ascii="Arial" w:eastAsia="Times New Roman" w:hAnsi="Arial" w:cs="Arial"/>
          <w:szCs w:val="20"/>
        </w:rPr>
        <w:fldChar w:fldCharType="separate"/>
      </w:r>
      <w:r w:rsidR="008D4D7E">
        <w:rPr>
          <w:rFonts w:ascii="Arial" w:eastAsia="Times New Roman" w:hAnsi="Arial" w:cs="Arial"/>
          <w:szCs w:val="20"/>
        </w:rPr>
        <w:t>7.2.6.3</w:t>
      </w:r>
      <w:r>
        <w:rPr>
          <w:rFonts w:ascii="Arial" w:eastAsia="Times New Roman" w:hAnsi="Arial" w:cs="Arial"/>
          <w:szCs w:val="20"/>
        </w:rPr>
        <w:fldChar w:fldCharType="end"/>
      </w:r>
      <w:r>
        <w:rPr>
          <w:rFonts w:ascii="Arial" w:eastAsia="Times New Roman" w:hAnsi="Arial" w:cs="Arial"/>
          <w:szCs w:val="20"/>
        </w:rPr>
        <w:t xml:space="preserve">(2), </w:t>
      </w:r>
      <w:r w:rsidRPr="00431B3F">
        <w:rPr>
          <w:rFonts w:ascii="Arial" w:eastAsia="Times New Roman" w:hAnsi="Arial" w:cs="Arial"/>
          <w:szCs w:val="20"/>
        </w:rPr>
        <w:t xml:space="preserve">the overall outcomes sought for the precinct </w:t>
      </w:r>
      <w:r>
        <w:rPr>
          <w:rFonts w:ascii="Arial" w:eastAsia="Times New Roman" w:hAnsi="Arial" w:cs="Arial"/>
          <w:szCs w:val="20"/>
        </w:rPr>
        <w:t>are</w:t>
      </w:r>
      <w:r w:rsidRPr="00431B3F">
        <w:rPr>
          <w:rFonts w:ascii="Arial" w:eastAsia="Times New Roman" w:hAnsi="Arial" w:cs="Arial"/>
          <w:szCs w:val="20"/>
        </w:rPr>
        <w:t>:</w:t>
      </w:r>
    </w:p>
    <w:p w:rsidR="005E5F26" w:rsidRDefault="005E5F26" w:rsidP="005E5F26">
      <w:pPr>
        <w:pStyle w:val="ListParagraph"/>
        <w:numPr>
          <w:ilvl w:val="1"/>
          <w:numId w:val="32"/>
        </w:numPr>
        <w:spacing w:after="0"/>
        <w:ind w:left="993" w:hanging="426"/>
        <w:rPr>
          <w:rFonts w:ascii="Arial" w:eastAsia="Times New Roman" w:hAnsi="Arial" w:cs="Times New Roman"/>
          <w:szCs w:val="20"/>
        </w:rPr>
      </w:pPr>
      <w:r>
        <w:rPr>
          <w:rFonts w:ascii="Arial" w:eastAsia="Times New Roman" w:hAnsi="Arial" w:cs="Times New Roman"/>
          <w:szCs w:val="20"/>
        </w:rPr>
        <w:t>development provides for a range of land uses, dwelling types and compositions that support the growing residential neighbourhoods;</w:t>
      </w:r>
    </w:p>
    <w:p w:rsidR="00F008F1" w:rsidRDefault="006B3534" w:rsidP="0069428D">
      <w:pPr>
        <w:pStyle w:val="ListParagraph"/>
        <w:numPr>
          <w:ilvl w:val="1"/>
          <w:numId w:val="32"/>
        </w:numPr>
        <w:spacing w:after="0"/>
        <w:ind w:left="993" w:hanging="426"/>
        <w:rPr>
          <w:rFonts w:ascii="Arial" w:eastAsia="Times New Roman" w:hAnsi="Arial" w:cs="Times New Roman"/>
          <w:szCs w:val="20"/>
        </w:rPr>
      </w:pPr>
      <w:r>
        <w:rPr>
          <w:rFonts w:ascii="Arial" w:eastAsia="Times New Roman" w:hAnsi="Arial" w:cs="Times New Roman"/>
          <w:szCs w:val="20"/>
        </w:rPr>
        <w:t>d</w:t>
      </w:r>
      <w:r w:rsidR="00F008F1">
        <w:rPr>
          <w:rFonts w:ascii="Arial" w:eastAsia="Times New Roman" w:hAnsi="Arial" w:cs="Times New Roman"/>
          <w:szCs w:val="20"/>
        </w:rPr>
        <w:t xml:space="preserve">evelopment occurs sequentially north from Draper Road, providing for connections into the Mount Peter </w:t>
      </w:r>
      <w:r w:rsidR="000B6ED3">
        <w:rPr>
          <w:rFonts w:ascii="Arial" w:eastAsia="Times New Roman" w:hAnsi="Arial" w:cs="Times New Roman"/>
          <w:szCs w:val="20"/>
        </w:rPr>
        <w:t>l</w:t>
      </w:r>
      <w:r w:rsidR="00F008F1">
        <w:rPr>
          <w:rFonts w:ascii="Arial" w:eastAsia="Times New Roman" w:hAnsi="Arial" w:cs="Times New Roman"/>
          <w:szCs w:val="20"/>
        </w:rPr>
        <w:t xml:space="preserve">ocal </w:t>
      </w:r>
      <w:r w:rsidR="000B6ED3">
        <w:rPr>
          <w:rFonts w:ascii="Arial" w:eastAsia="Times New Roman" w:hAnsi="Arial" w:cs="Times New Roman"/>
          <w:szCs w:val="20"/>
        </w:rPr>
        <w:t>p</w:t>
      </w:r>
      <w:r w:rsidR="00F008F1">
        <w:rPr>
          <w:rFonts w:ascii="Arial" w:eastAsia="Times New Roman" w:hAnsi="Arial" w:cs="Times New Roman"/>
          <w:szCs w:val="20"/>
        </w:rPr>
        <w:t>lan area;</w:t>
      </w:r>
    </w:p>
    <w:p w:rsidR="00F008F1" w:rsidRDefault="006B3534" w:rsidP="0069428D">
      <w:pPr>
        <w:pStyle w:val="ListParagraph"/>
        <w:numPr>
          <w:ilvl w:val="1"/>
          <w:numId w:val="32"/>
        </w:numPr>
        <w:spacing w:after="0"/>
        <w:ind w:left="993" w:hanging="426"/>
        <w:rPr>
          <w:rFonts w:ascii="Arial" w:eastAsia="Times New Roman" w:hAnsi="Arial" w:cs="Times New Roman"/>
          <w:szCs w:val="20"/>
        </w:rPr>
      </w:pPr>
      <w:r>
        <w:rPr>
          <w:rFonts w:ascii="Arial" w:eastAsia="Times New Roman" w:hAnsi="Arial" w:cs="Times New Roman"/>
          <w:szCs w:val="20"/>
        </w:rPr>
        <w:t>e</w:t>
      </w:r>
      <w:r w:rsidR="00F008F1">
        <w:rPr>
          <w:rFonts w:ascii="Arial" w:eastAsia="Times New Roman" w:hAnsi="Arial" w:cs="Times New Roman"/>
          <w:szCs w:val="20"/>
        </w:rPr>
        <w:t xml:space="preserve">stablishment of centre activities in this precinct does not undermine the role and function of the District </w:t>
      </w:r>
      <w:r w:rsidR="000B6ED3">
        <w:rPr>
          <w:rFonts w:ascii="Arial" w:eastAsia="Times New Roman" w:hAnsi="Arial" w:cs="Times New Roman"/>
          <w:szCs w:val="20"/>
        </w:rPr>
        <w:t>c</w:t>
      </w:r>
      <w:r w:rsidR="00F008F1">
        <w:rPr>
          <w:rFonts w:ascii="Arial" w:eastAsia="Times New Roman" w:hAnsi="Arial" w:cs="Times New Roman"/>
          <w:szCs w:val="20"/>
        </w:rPr>
        <w:t xml:space="preserve">entre in Precinct 1 – Town </w:t>
      </w:r>
      <w:r w:rsidR="000B6ED3">
        <w:rPr>
          <w:rFonts w:ascii="Arial" w:eastAsia="Times New Roman" w:hAnsi="Arial" w:cs="Times New Roman"/>
          <w:szCs w:val="20"/>
        </w:rPr>
        <w:t>c</w:t>
      </w:r>
      <w:r w:rsidR="00F008F1">
        <w:rPr>
          <w:rFonts w:ascii="Arial" w:eastAsia="Times New Roman" w:hAnsi="Arial" w:cs="Times New Roman"/>
          <w:szCs w:val="20"/>
        </w:rPr>
        <w:t>entre;</w:t>
      </w:r>
    </w:p>
    <w:p w:rsidR="00F008F1" w:rsidRDefault="006B3534" w:rsidP="0069428D">
      <w:pPr>
        <w:pStyle w:val="ListParagraph"/>
        <w:numPr>
          <w:ilvl w:val="1"/>
          <w:numId w:val="32"/>
        </w:numPr>
        <w:spacing w:after="0"/>
        <w:ind w:left="993" w:hanging="426"/>
        <w:rPr>
          <w:rFonts w:ascii="Arial" w:eastAsia="Times New Roman" w:hAnsi="Arial" w:cs="Times New Roman"/>
          <w:szCs w:val="20"/>
        </w:rPr>
      </w:pPr>
      <w:r>
        <w:rPr>
          <w:rFonts w:ascii="Arial" w:eastAsia="Times New Roman" w:hAnsi="Arial" w:cs="Times New Roman"/>
          <w:szCs w:val="20"/>
        </w:rPr>
        <w:t>c</w:t>
      </w:r>
      <w:r w:rsidR="00F008F1">
        <w:rPr>
          <w:rFonts w:ascii="Arial" w:eastAsia="Times New Roman" w:hAnsi="Arial" w:cs="Times New Roman"/>
          <w:szCs w:val="20"/>
        </w:rPr>
        <w:t>ommunity infrastructure and open space is designed and located as key focal points for the community;</w:t>
      </w:r>
    </w:p>
    <w:p w:rsidR="00F008F1" w:rsidRDefault="006B3534" w:rsidP="0069428D">
      <w:pPr>
        <w:pStyle w:val="ListParagraph"/>
        <w:numPr>
          <w:ilvl w:val="1"/>
          <w:numId w:val="32"/>
        </w:numPr>
        <w:spacing w:after="0"/>
        <w:ind w:left="993" w:hanging="426"/>
        <w:rPr>
          <w:rFonts w:ascii="Arial" w:eastAsia="Times New Roman" w:hAnsi="Arial" w:cs="Times New Roman"/>
          <w:szCs w:val="20"/>
        </w:rPr>
      </w:pPr>
      <w:r>
        <w:rPr>
          <w:rFonts w:ascii="Arial" w:eastAsia="Times New Roman" w:hAnsi="Arial" w:cs="Times New Roman"/>
          <w:szCs w:val="20"/>
        </w:rPr>
        <w:t>i</w:t>
      </w:r>
      <w:r w:rsidR="00F008F1">
        <w:rPr>
          <w:rFonts w:ascii="Arial" w:eastAsia="Times New Roman" w:hAnsi="Arial" w:cs="Times New Roman"/>
          <w:szCs w:val="20"/>
        </w:rPr>
        <w:t>mpacts of development on existing residential areas are minimised;</w:t>
      </w:r>
    </w:p>
    <w:p w:rsidR="000B6ED3" w:rsidRDefault="006B3534" w:rsidP="0069428D">
      <w:pPr>
        <w:pStyle w:val="ListParagraph"/>
        <w:numPr>
          <w:ilvl w:val="1"/>
          <w:numId w:val="32"/>
        </w:numPr>
        <w:spacing w:after="0"/>
        <w:ind w:left="993" w:hanging="426"/>
        <w:rPr>
          <w:rFonts w:ascii="Arial" w:eastAsia="Times New Roman" w:hAnsi="Arial" w:cs="Times New Roman"/>
          <w:szCs w:val="20"/>
        </w:rPr>
      </w:pPr>
      <w:r>
        <w:rPr>
          <w:rFonts w:ascii="Arial" w:eastAsia="Times New Roman" w:hAnsi="Arial" w:cs="Times New Roman"/>
          <w:szCs w:val="20"/>
        </w:rPr>
        <w:t>t</w:t>
      </w:r>
      <w:r w:rsidR="00F008F1">
        <w:rPr>
          <w:rFonts w:ascii="Arial" w:eastAsia="Times New Roman" w:hAnsi="Arial" w:cs="Times New Roman"/>
          <w:szCs w:val="20"/>
        </w:rPr>
        <w:t>he precinct is predominantly residential and other uses and activities are</w:t>
      </w:r>
      <w:r w:rsidR="00077878">
        <w:rPr>
          <w:rFonts w:ascii="Arial" w:eastAsia="Times New Roman" w:hAnsi="Arial" w:cs="Times New Roman"/>
          <w:szCs w:val="20"/>
        </w:rPr>
        <w:t xml:space="preserve"> of neighbourhood level of activity</w:t>
      </w:r>
      <w:r w:rsidR="00F008F1">
        <w:rPr>
          <w:rFonts w:ascii="Arial" w:eastAsia="Times New Roman" w:hAnsi="Arial" w:cs="Times New Roman"/>
          <w:szCs w:val="20"/>
        </w:rPr>
        <w:t>;</w:t>
      </w:r>
    </w:p>
    <w:p w:rsidR="005E5F26" w:rsidRPr="00B81A0D" w:rsidRDefault="005E5F26" w:rsidP="00397ABC">
      <w:pPr>
        <w:pStyle w:val="ListParagraph"/>
        <w:numPr>
          <w:ilvl w:val="1"/>
          <w:numId w:val="32"/>
        </w:numPr>
        <w:spacing w:after="0"/>
        <w:ind w:left="993" w:hanging="426"/>
        <w:rPr>
          <w:rFonts w:ascii="Arial" w:eastAsia="Times New Roman" w:hAnsi="Arial" w:cs="Times New Roman"/>
          <w:szCs w:val="20"/>
        </w:rPr>
      </w:pPr>
      <w:r w:rsidRPr="00563AF6">
        <w:rPr>
          <w:rFonts w:ascii="Arial" w:hAnsi="Arial" w:cs="Arial"/>
          <w:szCs w:val="20"/>
        </w:rPr>
        <w:t>the character the rural residential living area (commonly known as Meringa) north of Precinct 4 – Draper Road, is protected from potential adverse impacts of urban development by incorporating mitigation measures in the design and layout of development.</w:t>
      </w:r>
    </w:p>
    <w:p w:rsidR="009C05D1" w:rsidRDefault="009C05D1" w:rsidP="0069428D">
      <w:pPr>
        <w:spacing w:after="0"/>
      </w:pPr>
    </w:p>
    <w:p w:rsidR="009C05D1" w:rsidRPr="00563AF6" w:rsidRDefault="009C05D1" w:rsidP="0069428D">
      <w:pPr>
        <w:spacing w:after="0"/>
        <w:rPr>
          <w:rFonts w:ascii="Arial" w:eastAsia="Times New Roman" w:hAnsi="Arial" w:cs="Times New Roman"/>
          <w:b/>
          <w:szCs w:val="20"/>
        </w:rPr>
      </w:pPr>
      <w:r w:rsidRPr="00563AF6">
        <w:rPr>
          <w:rFonts w:ascii="Arial" w:eastAsia="Times New Roman" w:hAnsi="Arial" w:cs="Times New Roman"/>
          <w:b/>
          <w:szCs w:val="20"/>
        </w:rPr>
        <w:t>Precinct 5 – Mill</w:t>
      </w:r>
    </w:p>
    <w:p w:rsidR="00EB4B9E" w:rsidRPr="00431B3F" w:rsidRDefault="00EB4B9E" w:rsidP="0069428D">
      <w:pPr>
        <w:numPr>
          <w:ilvl w:val="0"/>
          <w:numId w:val="32"/>
        </w:numPr>
        <w:spacing w:after="0"/>
        <w:rPr>
          <w:rFonts w:ascii="Arial" w:eastAsia="Times New Roman" w:hAnsi="Arial" w:cs="Arial"/>
          <w:szCs w:val="20"/>
        </w:rPr>
      </w:pPr>
      <w:r w:rsidRPr="00431B3F">
        <w:rPr>
          <w:rFonts w:ascii="Arial" w:eastAsia="Times New Roman" w:hAnsi="Arial" w:cs="Arial"/>
          <w:szCs w:val="20"/>
        </w:rPr>
        <w:t xml:space="preserve">In addition to </w:t>
      </w:r>
      <w:r>
        <w:rPr>
          <w:rFonts w:ascii="Arial" w:eastAsia="Times New Roman" w:hAnsi="Arial" w:cs="Arial"/>
          <w:szCs w:val="20"/>
        </w:rPr>
        <w:fldChar w:fldCharType="begin"/>
      </w:r>
      <w:r>
        <w:rPr>
          <w:rFonts w:ascii="Arial" w:eastAsia="Times New Roman" w:hAnsi="Arial" w:cs="Arial"/>
          <w:szCs w:val="20"/>
        </w:rPr>
        <w:instrText xml:space="preserve"> REF _Ref394476252 \r \h </w:instrText>
      </w:r>
      <w:r>
        <w:rPr>
          <w:rFonts w:ascii="Arial" w:eastAsia="Times New Roman" w:hAnsi="Arial" w:cs="Arial"/>
          <w:szCs w:val="20"/>
        </w:rPr>
      </w:r>
      <w:r>
        <w:rPr>
          <w:rFonts w:ascii="Arial" w:eastAsia="Times New Roman" w:hAnsi="Arial" w:cs="Arial"/>
          <w:szCs w:val="20"/>
        </w:rPr>
        <w:fldChar w:fldCharType="separate"/>
      </w:r>
      <w:r w:rsidR="008D4D7E">
        <w:rPr>
          <w:rFonts w:ascii="Arial" w:eastAsia="Times New Roman" w:hAnsi="Arial" w:cs="Arial"/>
          <w:szCs w:val="20"/>
        </w:rPr>
        <w:t>7.2.6.3</w:t>
      </w:r>
      <w:r>
        <w:rPr>
          <w:rFonts w:ascii="Arial" w:eastAsia="Times New Roman" w:hAnsi="Arial" w:cs="Arial"/>
          <w:szCs w:val="20"/>
        </w:rPr>
        <w:fldChar w:fldCharType="end"/>
      </w:r>
      <w:r>
        <w:rPr>
          <w:rFonts w:ascii="Arial" w:eastAsia="Times New Roman" w:hAnsi="Arial" w:cs="Arial"/>
          <w:szCs w:val="20"/>
        </w:rPr>
        <w:t xml:space="preserve">(2), </w:t>
      </w:r>
      <w:r w:rsidRPr="00431B3F">
        <w:rPr>
          <w:rFonts w:ascii="Arial" w:eastAsia="Times New Roman" w:hAnsi="Arial" w:cs="Arial"/>
          <w:szCs w:val="20"/>
        </w:rPr>
        <w:t xml:space="preserve">the overall outcomes sought for the precinct </w:t>
      </w:r>
      <w:r>
        <w:rPr>
          <w:rFonts w:ascii="Arial" w:eastAsia="Times New Roman" w:hAnsi="Arial" w:cs="Arial"/>
          <w:szCs w:val="20"/>
        </w:rPr>
        <w:t>are</w:t>
      </w:r>
      <w:r w:rsidRPr="00431B3F">
        <w:rPr>
          <w:rFonts w:ascii="Arial" w:eastAsia="Times New Roman" w:hAnsi="Arial" w:cs="Arial"/>
          <w:szCs w:val="20"/>
        </w:rPr>
        <w:t>:</w:t>
      </w:r>
    </w:p>
    <w:p w:rsidR="009C05D1" w:rsidRPr="00563AF6" w:rsidRDefault="005E5F26" w:rsidP="0069428D">
      <w:pPr>
        <w:pStyle w:val="ListParagraph"/>
        <w:numPr>
          <w:ilvl w:val="1"/>
          <w:numId w:val="32"/>
        </w:numPr>
        <w:spacing w:after="0"/>
        <w:ind w:left="993" w:hanging="426"/>
        <w:rPr>
          <w:rFonts w:ascii="Arial" w:eastAsia="Times New Roman" w:hAnsi="Arial" w:cs="Times New Roman"/>
          <w:szCs w:val="20"/>
        </w:rPr>
      </w:pPr>
      <w:r>
        <w:rPr>
          <w:rFonts w:ascii="Arial" w:eastAsia="Times New Roman" w:hAnsi="Arial" w:cs="Times New Roman"/>
          <w:szCs w:val="20"/>
        </w:rPr>
        <w:t xml:space="preserve">the precinct </w:t>
      </w:r>
      <w:r w:rsidR="00BD1EBC" w:rsidRPr="00563AF6">
        <w:rPr>
          <w:rFonts w:ascii="Arial" w:eastAsia="Times New Roman" w:hAnsi="Arial" w:cs="Times New Roman"/>
          <w:szCs w:val="20"/>
        </w:rPr>
        <w:t>provide</w:t>
      </w:r>
      <w:r>
        <w:rPr>
          <w:rFonts w:ascii="Arial" w:eastAsia="Times New Roman" w:hAnsi="Arial" w:cs="Times New Roman"/>
          <w:szCs w:val="20"/>
        </w:rPr>
        <w:t>s</w:t>
      </w:r>
      <w:r w:rsidR="00BD1EBC" w:rsidRPr="00563AF6">
        <w:rPr>
          <w:rFonts w:ascii="Arial" w:eastAsia="Times New Roman" w:hAnsi="Arial" w:cs="Times New Roman"/>
          <w:szCs w:val="20"/>
        </w:rPr>
        <w:t xml:space="preserve"> for the continued operation</w:t>
      </w:r>
      <w:r w:rsidR="006758F5">
        <w:rPr>
          <w:rFonts w:ascii="Arial" w:eastAsia="Times New Roman" w:hAnsi="Arial" w:cs="Times New Roman"/>
          <w:szCs w:val="20"/>
        </w:rPr>
        <w:t xml:space="preserve"> of the Mulgrave </w:t>
      </w:r>
      <w:r w:rsidR="00030FF4">
        <w:rPr>
          <w:rFonts w:ascii="Arial" w:eastAsia="Times New Roman" w:hAnsi="Arial" w:cs="Times New Roman"/>
          <w:szCs w:val="20"/>
        </w:rPr>
        <w:t>Mill</w:t>
      </w:r>
      <w:r w:rsidR="00030FF4" w:rsidRPr="000B6ED3">
        <w:rPr>
          <w:rFonts w:ascii="Arial" w:eastAsia="Times New Roman" w:hAnsi="Arial" w:cs="Times New Roman"/>
          <w:szCs w:val="20"/>
        </w:rPr>
        <w:t>.</w:t>
      </w:r>
    </w:p>
    <w:p w:rsidR="00F008F1" w:rsidRPr="00563AF6" w:rsidRDefault="005E5F26" w:rsidP="0069428D">
      <w:pPr>
        <w:pStyle w:val="ListParagraph"/>
        <w:numPr>
          <w:ilvl w:val="1"/>
          <w:numId w:val="32"/>
        </w:numPr>
        <w:spacing w:after="0"/>
        <w:ind w:left="993" w:hanging="426"/>
        <w:rPr>
          <w:rFonts w:ascii="Arial" w:hAnsi="Arial" w:cs="Arial"/>
          <w:szCs w:val="20"/>
        </w:rPr>
      </w:pPr>
      <w:r>
        <w:rPr>
          <w:rFonts w:ascii="Arial" w:eastAsia="Times New Roman" w:hAnsi="Arial" w:cs="Times New Roman"/>
          <w:szCs w:val="20"/>
        </w:rPr>
        <w:t>a</w:t>
      </w:r>
      <w:r w:rsidR="00BD1EBC" w:rsidRPr="00563AF6">
        <w:rPr>
          <w:rFonts w:ascii="Arial" w:eastAsia="Times New Roman" w:hAnsi="Arial" w:cs="Times New Roman"/>
          <w:szCs w:val="20"/>
        </w:rPr>
        <w:t xml:space="preserve">llow for the establishment of compatible allied </w:t>
      </w:r>
      <w:r w:rsidR="006758F5">
        <w:rPr>
          <w:rFonts w:ascii="Arial" w:eastAsia="Times New Roman" w:hAnsi="Arial" w:cs="Times New Roman"/>
          <w:szCs w:val="20"/>
        </w:rPr>
        <w:t>industrial uses</w:t>
      </w:r>
      <w:r w:rsidR="00BD1EBC" w:rsidRPr="00563AF6">
        <w:rPr>
          <w:rFonts w:ascii="Arial" w:eastAsia="Times New Roman" w:hAnsi="Arial" w:cs="Times New Roman"/>
          <w:szCs w:val="20"/>
        </w:rPr>
        <w:t xml:space="preserve"> where potential impacts on nearby residential and commercial properties can be appropriately mitigated.</w:t>
      </w:r>
    </w:p>
    <w:p w:rsidR="00F008F1" w:rsidRPr="005A77FA" w:rsidRDefault="00F008F1" w:rsidP="00F008F1">
      <w:pPr>
        <w:pStyle w:val="Heading4"/>
        <w:ind w:left="851"/>
      </w:pPr>
      <w:bookmarkStart w:id="2" w:name="_Ref364939495"/>
      <w:r>
        <w:t>Criteria for a</w:t>
      </w:r>
      <w:r w:rsidRPr="005A77FA">
        <w:t>ssessment</w:t>
      </w:r>
      <w:bookmarkEnd w:id="2"/>
      <w:r w:rsidRPr="005A77FA">
        <w:t xml:space="preserve"> </w:t>
      </w:r>
    </w:p>
    <w:p w:rsidR="00F008F1" w:rsidRPr="00BF128E" w:rsidRDefault="00F008F1" w:rsidP="00F008F1">
      <w:pPr>
        <w:spacing w:after="0" w:line="240" w:lineRule="auto"/>
        <w:rPr>
          <w:rFonts w:ascii="Arial" w:eastAsia="Times New Roman" w:hAnsi="Arial" w:cs="Arial"/>
          <w:szCs w:val="20"/>
        </w:rPr>
      </w:pPr>
      <w:r w:rsidRPr="00BF128E">
        <w:rPr>
          <w:rFonts w:ascii="Arial" w:eastAsia="Times New Roman" w:hAnsi="Arial" w:cs="Arial"/>
          <w:szCs w:val="20"/>
        </w:rPr>
        <w:t>Part A - Criteria for assessable development</w:t>
      </w:r>
    </w:p>
    <w:p w:rsidR="00F008F1" w:rsidRPr="005A77FA" w:rsidRDefault="00F008F1" w:rsidP="00F008F1">
      <w:pPr>
        <w:spacing w:after="0" w:line="240" w:lineRule="auto"/>
        <w:rPr>
          <w:rFonts w:ascii="Arial" w:eastAsia="Times New Roman" w:hAnsi="Arial" w:cs="Arial"/>
          <w:szCs w:val="20"/>
        </w:rPr>
      </w:pPr>
    </w:p>
    <w:p w:rsidR="00F008F1" w:rsidRPr="005A77FA" w:rsidRDefault="00F008F1" w:rsidP="00F008F1">
      <w:pPr>
        <w:pStyle w:val="Caption"/>
      </w:pPr>
      <w:r>
        <w:t xml:space="preserve">Table </w:t>
      </w:r>
      <w:r>
        <w:fldChar w:fldCharType="begin"/>
      </w:r>
      <w:r>
        <w:instrText xml:space="preserve"> REF _Ref364939495 \r \h </w:instrText>
      </w:r>
      <w:r>
        <w:fldChar w:fldCharType="separate"/>
      </w:r>
      <w:r w:rsidR="008D4D7E">
        <w:t>7.2.6.4</w:t>
      </w:r>
      <w:r>
        <w:fldChar w:fldCharType="end"/>
      </w:r>
      <w:r>
        <w:t>.a</w:t>
      </w:r>
      <w:r w:rsidRPr="005A77FA">
        <w:t xml:space="preserve"> </w:t>
      </w:r>
      <w:r>
        <w:t>– Gordonvale local plan</w:t>
      </w:r>
      <w:r w:rsidR="000B6ED3">
        <w:t xml:space="preserve"> code</w:t>
      </w:r>
      <w:r>
        <w:t xml:space="preserve"> – assessable development</w:t>
      </w:r>
    </w:p>
    <w:tbl>
      <w:tblPr>
        <w:tblStyle w:val="ListTable3-Accent31"/>
        <w:tblW w:w="5000" w:type="pct"/>
        <w:tblCellMar>
          <w:top w:w="85" w:type="dxa"/>
          <w:left w:w="85" w:type="dxa"/>
          <w:bottom w:w="85" w:type="dxa"/>
          <w:right w:w="85" w:type="dxa"/>
        </w:tblCellMar>
        <w:tblLook w:val="0020" w:firstRow="1" w:lastRow="0" w:firstColumn="0" w:lastColumn="0" w:noHBand="0" w:noVBand="0"/>
      </w:tblPr>
      <w:tblGrid>
        <w:gridCol w:w="4765"/>
        <w:gridCol w:w="4765"/>
        <w:gridCol w:w="4762"/>
      </w:tblGrid>
      <w:tr w:rsidR="008D4D7E" w:rsidRPr="005A77FA" w:rsidTr="008D4D7E">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1667" w:type="pct"/>
            <w:tcBorders>
              <w:top w:val="single" w:sz="4" w:space="0" w:color="A5A5A5" w:themeColor="accent3"/>
              <w:bottom w:val="single" w:sz="4" w:space="0" w:color="A5A5A5" w:themeColor="accent3"/>
            </w:tcBorders>
          </w:tcPr>
          <w:p w:rsidR="008D4D7E" w:rsidRPr="005A77FA" w:rsidRDefault="008D4D7E" w:rsidP="001C4AFD">
            <w:r w:rsidRPr="005A77FA">
              <w:t>Performance outcomes</w:t>
            </w:r>
          </w:p>
        </w:tc>
        <w:tc>
          <w:tcPr>
            <w:tcW w:w="1667" w:type="pct"/>
            <w:tcBorders>
              <w:top w:val="single" w:sz="4" w:space="0" w:color="A5A5A5" w:themeColor="accent3"/>
              <w:bottom w:val="single" w:sz="4" w:space="0" w:color="A5A5A5" w:themeColor="accent3"/>
            </w:tcBorders>
          </w:tcPr>
          <w:p w:rsidR="008D4D7E" w:rsidRPr="005A77FA" w:rsidRDefault="008D4D7E" w:rsidP="001C4AFD">
            <w:pPr>
              <w:cnfStyle w:val="100000000000" w:firstRow="1" w:lastRow="0" w:firstColumn="0" w:lastColumn="0" w:oddVBand="0" w:evenVBand="0" w:oddHBand="0" w:evenHBand="0" w:firstRowFirstColumn="0" w:firstRowLastColumn="0" w:lastRowFirstColumn="0" w:lastRowLastColumn="0"/>
            </w:pPr>
            <w:r w:rsidRPr="005A77FA">
              <w:t>Acceptable outcomes</w:t>
            </w:r>
          </w:p>
        </w:tc>
        <w:tc>
          <w:tcPr>
            <w:cnfStyle w:val="000010000000" w:firstRow="0" w:lastRow="0" w:firstColumn="0" w:lastColumn="0" w:oddVBand="1" w:evenVBand="0" w:oddHBand="0" w:evenHBand="0" w:firstRowFirstColumn="0" w:firstRowLastColumn="0" w:lastRowFirstColumn="0" w:lastRowLastColumn="0"/>
            <w:tcW w:w="1666" w:type="pct"/>
            <w:tcBorders>
              <w:top w:val="single" w:sz="4" w:space="0" w:color="A5A5A5" w:themeColor="accent3"/>
              <w:bottom w:val="single" w:sz="4" w:space="0" w:color="A5A5A5" w:themeColor="accent3"/>
            </w:tcBorders>
          </w:tcPr>
          <w:p w:rsidR="008D4D7E" w:rsidRPr="005A77FA" w:rsidRDefault="008D4D7E" w:rsidP="001C4AFD">
            <w:r>
              <w:t>Applicant response</w:t>
            </w:r>
          </w:p>
        </w:tc>
      </w:tr>
      <w:tr w:rsidR="008D4D7E" w:rsidRPr="006F6F35" w:rsidTr="008D4D7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D9D9D9" w:themeFill="background1" w:themeFillShade="D9"/>
          </w:tcPr>
          <w:p w:rsidR="008D4D7E" w:rsidRPr="00621988" w:rsidRDefault="008D4D7E" w:rsidP="001C4AFD">
            <w:pPr>
              <w:rPr>
                <w:b/>
              </w:rPr>
            </w:pPr>
            <w:r w:rsidRPr="00621988">
              <w:rPr>
                <w:b/>
              </w:rPr>
              <w:t>For assessable development</w:t>
            </w:r>
          </w:p>
        </w:tc>
      </w:tr>
      <w:tr w:rsidR="008D4D7E" w:rsidRPr="002C79EE" w:rsidTr="008D4D7E">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D9D9D9" w:themeFill="background1" w:themeFillShade="D9"/>
          </w:tcPr>
          <w:p w:rsidR="008D4D7E" w:rsidRDefault="008D4D7E" w:rsidP="001C4AFD">
            <w:pPr>
              <w:rPr>
                <w:rStyle w:val="Strong"/>
              </w:rPr>
            </w:pPr>
            <w:r>
              <w:rPr>
                <w:rStyle w:val="Strong"/>
              </w:rPr>
              <w:t>Development in the local plan area generally</w:t>
            </w:r>
          </w:p>
        </w:tc>
      </w:tr>
      <w:tr w:rsidR="008D4D7E" w:rsidRPr="005A77FA" w:rsidTr="008D4D7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67" w:type="pct"/>
          </w:tcPr>
          <w:p w:rsidR="008D4D7E" w:rsidRPr="00C313D7" w:rsidRDefault="008D4D7E" w:rsidP="001C4AFD">
            <w:pPr>
              <w:rPr>
                <w:rFonts w:ascii="Arial" w:eastAsia="Times New Roman" w:hAnsi="Arial" w:cs="Arial"/>
                <w:b/>
                <w:szCs w:val="20"/>
              </w:rPr>
            </w:pPr>
            <w:r w:rsidRPr="00C313D7">
              <w:rPr>
                <w:rFonts w:ascii="Arial" w:eastAsia="Times New Roman" w:hAnsi="Arial" w:cs="Arial"/>
                <w:b/>
                <w:szCs w:val="20"/>
              </w:rPr>
              <w:t>PO</w:t>
            </w:r>
            <w:r>
              <w:rPr>
                <w:rFonts w:ascii="Arial" w:eastAsia="Times New Roman" w:hAnsi="Arial" w:cs="Arial"/>
                <w:b/>
                <w:szCs w:val="20"/>
              </w:rPr>
              <w:t>1</w:t>
            </w:r>
          </w:p>
          <w:p w:rsidR="008D4D7E" w:rsidRPr="007F6774" w:rsidRDefault="008D4D7E" w:rsidP="001C4AFD">
            <w:pPr>
              <w:rPr>
                <w:rFonts w:ascii="Arial" w:eastAsia="Times New Roman" w:hAnsi="Arial" w:cs="Arial"/>
                <w:szCs w:val="20"/>
              </w:rPr>
            </w:pPr>
            <w:r>
              <w:rPr>
                <w:rFonts w:ascii="Arial" w:eastAsia="Times New Roman" w:hAnsi="Arial" w:cs="Arial"/>
                <w:szCs w:val="20"/>
              </w:rPr>
              <w:t>Development is consistent with the purpose and overall outcomes sought for the Gordonvale local plan area.</w:t>
            </w:r>
          </w:p>
        </w:tc>
        <w:tc>
          <w:tcPr>
            <w:tcW w:w="1667" w:type="pct"/>
          </w:tcPr>
          <w:p w:rsidR="008D4D7E" w:rsidRPr="00C313D7" w:rsidRDefault="008D4D7E" w:rsidP="001C4AF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20"/>
              </w:rPr>
            </w:pPr>
            <w:r w:rsidRPr="00C313D7">
              <w:rPr>
                <w:rFonts w:ascii="Arial" w:eastAsia="Times New Roman" w:hAnsi="Arial" w:cs="Arial"/>
                <w:b/>
                <w:szCs w:val="20"/>
              </w:rPr>
              <w:t>AO</w:t>
            </w:r>
            <w:r>
              <w:rPr>
                <w:rFonts w:ascii="Arial" w:eastAsia="Times New Roman" w:hAnsi="Arial" w:cs="Arial"/>
                <w:b/>
                <w:szCs w:val="20"/>
              </w:rPr>
              <w:t>1.1</w:t>
            </w:r>
          </w:p>
          <w:p w:rsidR="008D4D7E" w:rsidRDefault="008D4D7E" w:rsidP="001C4AFD">
            <w:pPr>
              <w:cnfStyle w:val="000000100000" w:firstRow="0" w:lastRow="0" w:firstColumn="0" w:lastColumn="0" w:oddVBand="0" w:evenVBand="0" w:oddHBand="1" w:evenHBand="0" w:firstRowFirstColumn="0" w:firstRowLastColumn="0" w:lastRowFirstColumn="0" w:lastRowLastColumn="0"/>
              <w:rPr>
                <w:rFonts w:eastAsia="Calibri" w:cs="Arial"/>
                <w:szCs w:val="20"/>
              </w:rPr>
            </w:pPr>
            <w:r>
              <w:rPr>
                <w:rFonts w:eastAsia="Calibri" w:cs="Arial"/>
                <w:szCs w:val="20"/>
              </w:rPr>
              <w:t>No acceptable outcomes are provided.</w:t>
            </w:r>
          </w:p>
          <w:p w:rsidR="008D4D7E" w:rsidRPr="00824B74" w:rsidRDefault="008D4D7E" w:rsidP="001C4AF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20"/>
              </w:rPr>
            </w:pPr>
          </w:p>
        </w:tc>
        <w:tc>
          <w:tcPr>
            <w:cnfStyle w:val="000010000000" w:firstRow="0" w:lastRow="0" w:firstColumn="0" w:lastColumn="0" w:oddVBand="1" w:evenVBand="0" w:oddHBand="0" w:evenHBand="0" w:firstRowFirstColumn="0" w:firstRowLastColumn="0" w:lastRowFirstColumn="0" w:lastRowLastColumn="0"/>
            <w:tcW w:w="1666" w:type="pct"/>
          </w:tcPr>
          <w:p w:rsidR="008D4D7E" w:rsidRPr="00C313D7" w:rsidRDefault="008D4D7E" w:rsidP="001C4AFD">
            <w:pPr>
              <w:rPr>
                <w:rFonts w:ascii="Arial" w:eastAsia="Times New Roman" w:hAnsi="Arial" w:cs="Arial"/>
                <w:b/>
                <w:szCs w:val="20"/>
              </w:rPr>
            </w:pPr>
          </w:p>
        </w:tc>
      </w:tr>
      <w:tr w:rsidR="008D4D7E" w:rsidRPr="005A77FA" w:rsidTr="008D4D7E">
        <w:trPr>
          <w:trHeight w:val="2101"/>
        </w:trPr>
        <w:tc>
          <w:tcPr>
            <w:cnfStyle w:val="000010000000" w:firstRow="0" w:lastRow="0" w:firstColumn="0" w:lastColumn="0" w:oddVBand="1" w:evenVBand="0" w:oddHBand="0" w:evenHBand="0" w:firstRowFirstColumn="0" w:firstRowLastColumn="0" w:lastRowFirstColumn="0" w:lastRowLastColumn="0"/>
            <w:tcW w:w="1667" w:type="pct"/>
          </w:tcPr>
          <w:p w:rsidR="008D4D7E" w:rsidRDefault="008D4D7E" w:rsidP="001C4AFD">
            <w:pPr>
              <w:rPr>
                <w:rFonts w:ascii="Arial" w:eastAsia="Times New Roman" w:hAnsi="Arial" w:cs="Arial"/>
                <w:szCs w:val="20"/>
              </w:rPr>
            </w:pPr>
            <w:r>
              <w:rPr>
                <w:rFonts w:ascii="Arial" w:eastAsia="Times New Roman" w:hAnsi="Arial" w:cs="Arial"/>
                <w:b/>
                <w:szCs w:val="20"/>
              </w:rPr>
              <w:lastRenderedPageBreak/>
              <w:t>PO2</w:t>
            </w:r>
          </w:p>
          <w:p w:rsidR="008D4D7E" w:rsidRPr="00F83C2F" w:rsidRDefault="008D4D7E" w:rsidP="001C4AFD">
            <w:pPr>
              <w:rPr>
                <w:rFonts w:ascii="Arial" w:eastAsia="Times New Roman" w:hAnsi="Arial" w:cs="Arial"/>
                <w:szCs w:val="20"/>
              </w:rPr>
            </w:pPr>
            <w:r w:rsidRPr="00F83C2F">
              <w:rPr>
                <w:rFonts w:ascii="Arial" w:eastAsia="Times New Roman" w:hAnsi="Arial" w:cs="Arial"/>
                <w:szCs w:val="20"/>
              </w:rPr>
              <w:t>Development contribu</w:t>
            </w:r>
            <w:r>
              <w:rPr>
                <w:rFonts w:ascii="Arial" w:eastAsia="Times New Roman" w:hAnsi="Arial" w:cs="Arial"/>
                <w:szCs w:val="20"/>
              </w:rPr>
              <w:t>tes to the establishment of a</w:t>
            </w:r>
            <w:r w:rsidRPr="00F83C2F">
              <w:rPr>
                <w:rFonts w:ascii="Arial" w:eastAsia="Times New Roman" w:hAnsi="Arial" w:cs="Arial"/>
                <w:szCs w:val="20"/>
              </w:rPr>
              <w:t xml:space="preserve"> sense of arrival to </w:t>
            </w:r>
            <w:r>
              <w:rPr>
                <w:rFonts w:ascii="Arial" w:eastAsia="Times New Roman" w:hAnsi="Arial" w:cs="Arial"/>
                <w:szCs w:val="20"/>
              </w:rPr>
              <w:t>Gordonvale</w:t>
            </w:r>
            <w:r w:rsidRPr="00F83C2F">
              <w:rPr>
                <w:rFonts w:ascii="Arial" w:eastAsia="Times New Roman" w:hAnsi="Arial" w:cs="Arial"/>
                <w:szCs w:val="20"/>
              </w:rPr>
              <w:t>.</w:t>
            </w:r>
          </w:p>
        </w:tc>
        <w:tc>
          <w:tcPr>
            <w:tcW w:w="1667" w:type="pct"/>
          </w:tcPr>
          <w:p w:rsidR="008D4D7E" w:rsidRDefault="008D4D7E" w:rsidP="001C4AF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0"/>
              </w:rPr>
            </w:pPr>
            <w:r>
              <w:rPr>
                <w:rFonts w:ascii="Arial" w:eastAsia="Times New Roman" w:hAnsi="Arial" w:cs="Arial"/>
                <w:b/>
                <w:szCs w:val="20"/>
              </w:rPr>
              <w:t>AO2.1</w:t>
            </w:r>
          </w:p>
          <w:p w:rsidR="008D4D7E" w:rsidRDefault="008D4D7E" w:rsidP="001C4AF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0"/>
              </w:rPr>
            </w:pPr>
            <w:r w:rsidRPr="00F83C2F">
              <w:rPr>
                <w:rFonts w:ascii="Arial" w:eastAsia="Times New Roman" w:hAnsi="Arial" w:cs="Arial"/>
                <w:szCs w:val="20"/>
              </w:rPr>
              <w:t xml:space="preserve">Development adjacent to </w:t>
            </w:r>
            <w:r>
              <w:rPr>
                <w:rFonts w:ascii="Arial" w:eastAsia="Times New Roman" w:hAnsi="Arial" w:cs="Arial"/>
                <w:szCs w:val="20"/>
              </w:rPr>
              <w:t>a</w:t>
            </w:r>
            <w:r w:rsidRPr="00F83C2F">
              <w:rPr>
                <w:rFonts w:ascii="Arial" w:eastAsia="Times New Roman" w:hAnsi="Arial" w:cs="Arial"/>
                <w:szCs w:val="20"/>
              </w:rPr>
              <w:t xml:space="preserve"> gateway </w:t>
            </w:r>
            <w:r>
              <w:rPr>
                <w:rFonts w:ascii="Arial" w:eastAsia="Times New Roman" w:hAnsi="Arial" w:cs="Arial"/>
                <w:szCs w:val="20"/>
              </w:rPr>
              <w:t xml:space="preserve">site </w:t>
            </w:r>
            <w:r w:rsidRPr="00F83C2F">
              <w:rPr>
                <w:rFonts w:ascii="Arial" w:eastAsia="Times New Roman" w:hAnsi="Arial" w:cs="Arial"/>
                <w:szCs w:val="20"/>
              </w:rPr>
              <w:t xml:space="preserve">identified on </w:t>
            </w:r>
            <w:r>
              <w:rPr>
                <w:rFonts w:ascii="Arial" w:eastAsia="Times New Roman" w:hAnsi="Arial" w:cs="Arial"/>
                <w:szCs w:val="20"/>
              </w:rPr>
              <w:t>the Gordonvale local plan maps contained in Schedule 2</w:t>
            </w:r>
            <w:r w:rsidRPr="00F83C2F">
              <w:rPr>
                <w:rFonts w:ascii="Arial" w:eastAsia="Times New Roman" w:hAnsi="Arial" w:cs="Arial"/>
                <w:szCs w:val="20"/>
              </w:rPr>
              <w:t xml:space="preserve"> incorporate</w:t>
            </w:r>
            <w:r>
              <w:rPr>
                <w:rFonts w:ascii="Arial" w:eastAsia="Times New Roman" w:hAnsi="Arial" w:cs="Arial"/>
                <w:szCs w:val="20"/>
              </w:rPr>
              <w:t>s</w:t>
            </w:r>
            <w:r w:rsidRPr="00F83C2F">
              <w:rPr>
                <w:rFonts w:ascii="Arial" w:eastAsia="Times New Roman" w:hAnsi="Arial" w:cs="Arial"/>
                <w:szCs w:val="20"/>
              </w:rPr>
              <w:t xml:space="preserve"> aesthetic treatments, landscaping and other design elements to enhance the sense of arrival into </w:t>
            </w:r>
            <w:r>
              <w:rPr>
                <w:rFonts w:ascii="Arial" w:eastAsia="Times New Roman" w:hAnsi="Arial" w:cs="Arial"/>
                <w:szCs w:val="20"/>
              </w:rPr>
              <w:t>Gordonvale</w:t>
            </w:r>
            <w:r w:rsidRPr="00F83C2F">
              <w:rPr>
                <w:rFonts w:ascii="Arial" w:eastAsia="Times New Roman" w:hAnsi="Arial" w:cs="Arial"/>
                <w:szCs w:val="20"/>
              </w:rPr>
              <w:t>.</w:t>
            </w:r>
          </w:p>
          <w:p w:rsidR="008D4D7E" w:rsidRDefault="008D4D7E" w:rsidP="001C4AF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0"/>
              </w:rPr>
            </w:pPr>
          </w:p>
          <w:p w:rsidR="008D4D7E" w:rsidRPr="00B81A0D" w:rsidRDefault="008D4D7E" w:rsidP="001C4AF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B81A0D">
              <w:rPr>
                <w:rFonts w:ascii="Arial" w:eastAsia="Times New Roman" w:hAnsi="Arial" w:cs="Arial"/>
                <w:sz w:val="16"/>
                <w:szCs w:val="16"/>
              </w:rPr>
              <w:t>Note – Refer to the definition of Gateway site contained in Schedule 1.2.</w:t>
            </w:r>
          </w:p>
        </w:tc>
        <w:tc>
          <w:tcPr>
            <w:cnfStyle w:val="000010000000" w:firstRow="0" w:lastRow="0" w:firstColumn="0" w:lastColumn="0" w:oddVBand="1" w:evenVBand="0" w:oddHBand="0" w:evenHBand="0" w:firstRowFirstColumn="0" w:firstRowLastColumn="0" w:lastRowFirstColumn="0" w:lastRowLastColumn="0"/>
            <w:tcW w:w="1666" w:type="pct"/>
          </w:tcPr>
          <w:p w:rsidR="008D4D7E" w:rsidRDefault="008D4D7E" w:rsidP="001C4AFD">
            <w:pPr>
              <w:rPr>
                <w:rFonts w:ascii="Arial" w:eastAsia="Times New Roman" w:hAnsi="Arial" w:cs="Arial"/>
                <w:b/>
                <w:szCs w:val="20"/>
              </w:rPr>
            </w:pPr>
          </w:p>
        </w:tc>
      </w:tr>
      <w:tr w:rsidR="008D4D7E" w:rsidRPr="005A77FA" w:rsidTr="008D4D7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67" w:type="pct"/>
          </w:tcPr>
          <w:p w:rsidR="008D4D7E" w:rsidRDefault="008D4D7E" w:rsidP="001C4AFD">
            <w:pPr>
              <w:keepNext/>
              <w:rPr>
                <w:rFonts w:ascii="Arial" w:eastAsia="Times New Roman" w:hAnsi="Arial" w:cs="Arial"/>
                <w:b/>
                <w:szCs w:val="20"/>
                <w:lang w:eastAsia="en-AU"/>
              </w:rPr>
            </w:pPr>
            <w:r>
              <w:rPr>
                <w:rFonts w:ascii="Arial" w:eastAsia="Times New Roman" w:hAnsi="Arial" w:cs="Arial"/>
                <w:b/>
                <w:szCs w:val="20"/>
              </w:rPr>
              <w:t>PO3</w:t>
            </w:r>
          </w:p>
          <w:p w:rsidR="008D4D7E" w:rsidRDefault="008D4D7E" w:rsidP="001C4AFD">
            <w:pPr>
              <w:keepNext/>
              <w:rPr>
                <w:rFonts w:ascii="Arial" w:eastAsia="Times New Roman" w:hAnsi="Arial" w:cs="Arial"/>
                <w:szCs w:val="20"/>
              </w:rPr>
            </w:pPr>
            <w:r>
              <w:rPr>
                <w:rFonts w:ascii="Arial" w:eastAsia="Times New Roman" w:hAnsi="Arial" w:cs="Arial"/>
                <w:szCs w:val="20"/>
              </w:rPr>
              <w:t>Buildings and structures complement the height of surrounding development and buildings are limited to two storeys.</w:t>
            </w:r>
          </w:p>
          <w:p w:rsidR="008D4D7E" w:rsidRDefault="008D4D7E" w:rsidP="001C4AFD">
            <w:pPr>
              <w:keepNext/>
              <w:rPr>
                <w:rFonts w:ascii="Arial" w:eastAsia="Times New Roman" w:hAnsi="Arial" w:cs="Arial"/>
                <w:szCs w:val="20"/>
              </w:rPr>
            </w:pPr>
          </w:p>
          <w:p w:rsidR="008D4D7E" w:rsidRDefault="008D4D7E" w:rsidP="001C4AFD">
            <w:pPr>
              <w:keepNext/>
              <w:rPr>
                <w:rFonts w:ascii="Arial" w:eastAsia="Times New Roman" w:hAnsi="Arial" w:cs="Arial"/>
                <w:b/>
                <w:szCs w:val="20"/>
                <w:lang w:eastAsia="en-AU"/>
              </w:rPr>
            </w:pPr>
            <w:r>
              <w:rPr>
                <w:rFonts w:eastAsia="Calibri" w:cs="Arial"/>
                <w:sz w:val="16"/>
                <w:szCs w:val="16"/>
              </w:rPr>
              <w:t xml:space="preserve">Note – Where a proposed development exceeds the height stated in AO3.1, the proposed setbacks and site coverage will be assessed in relation to the proposed height.  </w:t>
            </w:r>
          </w:p>
        </w:tc>
        <w:tc>
          <w:tcPr>
            <w:tcW w:w="1667" w:type="pct"/>
          </w:tcPr>
          <w:p w:rsidR="008D4D7E" w:rsidRPr="00824B74" w:rsidRDefault="008D4D7E" w:rsidP="001C4AFD">
            <w:pPr>
              <w:keepNex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Cs w:val="20"/>
                <w:lang w:eastAsia="en-AU"/>
              </w:rPr>
            </w:pPr>
            <w:r>
              <w:rPr>
                <w:rFonts w:ascii="Arial" w:eastAsia="Times New Roman" w:hAnsi="Arial" w:cs="Arial"/>
                <w:b/>
                <w:szCs w:val="20"/>
              </w:rPr>
              <w:t>AO3.1</w:t>
            </w:r>
          </w:p>
          <w:p w:rsidR="008D4D7E" w:rsidRDefault="008D4D7E" w:rsidP="001C4AFD">
            <w:pPr>
              <w:keepNext/>
              <w:cnfStyle w:val="000000100000" w:firstRow="0" w:lastRow="0" w:firstColumn="0" w:lastColumn="0" w:oddVBand="0" w:evenVBand="0" w:oddHBand="1" w:evenHBand="0" w:firstRowFirstColumn="0" w:firstRowLastColumn="0" w:lastRowFirstColumn="0" w:lastRowLastColumn="0"/>
              <w:rPr>
                <w:rFonts w:ascii="Arial" w:eastAsia="Calibri" w:hAnsi="Arial" w:cs="Arial"/>
                <w:szCs w:val="20"/>
                <w:lang w:eastAsia="en-AU"/>
              </w:rPr>
            </w:pPr>
            <w:r>
              <w:rPr>
                <w:rFonts w:ascii="Arial" w:eastAsia="Calibri" w:hAnsi="Arial" w:cs="Arial"/>
                <w:szCs w:val="20"/>
              </w:rPr>
              <w:t>Buildings and structures are not more than</w:t>
            </w:r>
            <w:r w:rsidRPr="00DD3EBF">
              <w:rPr>
                <w:rFonts w:ascii="Arial" w:eastAsia="Calibri" w:hAnsi="Arial" w:cs="Arial"/>
                <w:szCs w:val="20"/>
              </w:rPr>
              <w:t xml:space="preserve"> </w:t>
            </w:r>
            <w:r>
              <w:rPr>
                <w:rFonts w:ascii="Arial" w:eastAsia="Calibri" w:hAnsi="Arial" w:cs="Arial"/>
                <w:szCs w:val="20"/>
              </w:rPr>
              <w:t>8</w:t>
            </w:r>
            <w:r w:rsidRPr="00DD3EBF">
              <w:rPr>
                <w:rFonts w:ascii="Arial" w:eastAsia="Calibri" w:hAnsi="Arial" w:cs="Arial"/>
                <w:szCs w:val="20"/>
              </w:rPr>
              <w:t>.5 metres</w:t>
            </w:r>
            <w:r>
              <w:rPr>
                <w:rFonts w:ascii="Arial" w:eastAsia="Calibri" w:hAnsi="Arial" w:cs="Arial"/>
                <w:szCs w:val="20"/>
              </w:rPr>
              <w:t xml:space="preserve"> and 2 storeys in height. </w:t>
            </w:r>
          </w:p>
          <w:p w:rsidR="008D4D7E" w:rsidRDefault="008D4D7E" w:rsidP="001C4AFD">
            <w:pPr>
              <w:keepNext/>
              <w:cnfStyle w:val="000000100000" w:firstRow="0" w:lastRow="0" w:firstColumn="0" w:lastColumn="0" w:oddVBand="0" w:evenVBand="0" w:oddHBand="1" w:evenHBand="0" w:firstRowFirstColumn="0" w:firstRowLastColumn="0" w:lastRowFirstColumn="0" w:lastRowLastColumn="0"/>
              <w:rPr>
                <w:rFonts w:ascii="Arial" w:eastAsia="Calibri" w:hAnsi="Arial" w:cs="Arial"/>
                <w:szCs w:val="20"/>
                <w:lang w:eastAsia="en-AU"/>
              </w:rPr>
            </w:pPr>
          </w:p>
          <w:p w:rsidR="008D4D7E" w:rsidRPr="00824B74" w:rsidRDefault="008D4D7E" w:rsidP="001C4AFD">
            <w:pPr>
              <w:keepNex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Cs w:val="20"/>
                <w:lang w:eastAsia="en-AU"/>
              </w:rPr>
            </w:pPr>
            <w:r>
              <w:rPr>
                <w:rFonts w:ascii="Arial" w:hAnsi="Arial" w:cs="Arial"/>
                <w:sz w:val="16"/>
                <w:szCs w:val="16"/>
              </w:rPr>
              <w:t>Note - Height is inclusive of the roof height.</w:t>
            </w:r>
          </w:p>
        </w:tc>
        <w:tc>
          <w:tcPr>
            <w:cnfStyle w:val="000010000000" w:firstRow="0" w:lastRow="0" w:firstColumn="0" w:lastColumn="0" w:oddVBand="1" w:evenVBand="0" w:oddHBand="0" w:evenHBand="0" w:firstRowFirstColumn="0" w:firstRowLastColumn="0" w:lastRowFirstColumn="0" w:lastRowLastColumn="0"/>
            <w:tcW w:w="1666" w:type="pct"/>
          </w:tcPr>
          <w:p w:rsidR="008D4D7E" w:rsidRDefault="008D4D7E" w:rsidP="001C4AFD">
            <w:pPr>
              <w:keepNext/>
              <w:rPr>
                <w:rFonts w:ascii="Arial" w:eastAsia="Times New Roman" w:hAnsi="Arial" w:cs="Arial"/>
                <w:b/>
                <w:szCs w:val="20"/>
              </w:rPr>
            </w:pPr>
          </w:p>
        </w:tc>
      </w:tr>
      <w:tr w:rsidR="008D4D7E" w:rsidRPr="005A77FA" w:rsidTr="008D4D7E">
        <w:tc>
          <w:tcPr>
            <w:cnfStyle w:val="000010000000" w:firstRow="0" w:lastRow="0" w:firstColumn="0" w:lastColumn="0" w:oddVBand="1" w:evenVBand="0" w:oddHBand="0" w:evenHBand="0" w:firstRowFirstColumn="0" w:firstRowLastColumn="0" w:lastRowFirstColumn="0" w:lastRowLastColumn="0"/>
            <w:tcW w:w="1667" w:type="pct"/>
          </w:tcPr>
          <w:p w:rsidR="008D4D7E" w:rsidRPr="00BE4C56" w:rsidRDefault="008D4D7E" w:rsidP="001C4AFD">
            <w:pPr>
              <w:rPr>
                <w:rFonts w:ascii="Arial" w:eastAsia="Times New Roman" w:hAnsi="Arial" w:cs="Arial"/>
                <w:b/>
                <w:szCs w:val="20"/>
              </w:rPr>
            </w:pPr>
            <w:r w:rsidRPr="00BE4C56">
              <w:rPr>
                <w:rFonts w:ascii="Arial" w:eastAsia="Times New Roman" w:hAnsi="Arial" w:cs="Arial"/>
                <w:b/>
                <w:szCs w:val="20"/>
              </w:rPr>
              <w:t>PO</w:t>
            </w:r>
            <w:r>
              <w:rPr>
                <w:rFonts w:ascii="Arial" w:eastAsia="Times New Roman" w:hAnsi="Arial" w:cs="Arial"/>
                <w:b/>
                <w:szCs w:val="20"/>
              </w:rPr>
              <w:t>4</w:t>
            </w:r>
          </w:p>
          <w:p w:rsidR="008D4D7E" w:rsidRPr="00B017F1" w:rsidRDefault="008D4D7E" w:rsidP="001C4AFD">
            <w:pPr>
              <w:rPr>
                <w:rFonts w:ascii="Arial" w:eastAsia="Times New Roman" w:hAnsi="Arial" w:cs="Arial"/>
                <w:szCs w:val="20"/>
              </w:rPr>
            </w:pPr>
            <w:r w:rsidRPr="00F83C2F">
              <w:rPr>
                <w:rFonts w:ascii="Arial" w:eastAsia="Times New Roman" w:hAnsi="Arial" w:cs="Arial"/>
                <w:szCs w:val="20"/>
              </w:rPr>
              <w:t>Development is consistent with and reflects the traditional town character of Gordonvale.</w:t>
            </w:r>
          </w:p>
        </w:tc>
        <w:tc>
          <w:tcPr>
            <w:tcW w:w="1667" w:type="pct"/>
          </w:tcPr>
          <w:p w:rsidR="008D4D7E" w:rsidRPr="00D67585" w:rsidRDefault="008D4D7E" w:rsidP="001C4AF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0"/>
              </w:rPr>
            </w:pPr>
            <w:r w:rsidRPr="00D53E45">
              <w:rPr>
                <w:rFonts w:ascii="Arial" w:eastAsia="Times New Roman" w:hAnsi="Arial" w:cs="Arial"/>
                <w:b/>
                <w:szCs w:val="20"/>
              </w:rPr>
              <w:t>AO</w:t>
            </w:r>
            <w:r>
              <w:rPr>
                <w:rFonts w:ascii="Arial" w:eastAsia="Times New Roman" w:hAnsi="Arial" w:cs="Arial"/>
                <w:b/>
                <w:szCs w:val="20"/>
              </w:rPr>
              <w:t>4.1</w:t>
            </w:r>
            <w:r>
              <w:rPr>
                <w:rFonts w:ascii="Arial" w:eastAsia="Times New Roman" w:hAnsi="Arial" w:cs="Arial"/>
                <w:szCs w:val="20"/>
              </w:rPr>
              <w:t xml:space="preserve"> </w:t>
            </w:r>
          </w:p>
          <w:p w:rsidR="008D4D7E" w:rsidRPr="00824B74" w:rsidRDefault="008D4D7E" w:rsidP="001C4AF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0"/>
              </w:rPr>
            </w:pPr>
            <w:r w:rsidRPr="00E04485">
              <w:rPr>
                <w:rFonts w:ascii="Arial" w:eastAsia="Times New Roman" w:hAnsi="Arial" w:cs="Arial"/>
                <w:szCs w:val="20"/>
              </w:rPr>
              <w:t>Development provides for the retention</w:t>
            </w:r>
            <w:r>
              <w:rPr>
                <w:rFonts w:ascii="Arial" w:eastAsia="Times New Roman" w:hAnsi="Arial" w:cs="Arial"/>
                <w:szCs w:val="20"/>
              </w:rPr>
              <w:t xml:space="preserve"> and/or adaptive re-use </w:t>
            </w:r>
            <w:r w:rsidRPr="00E04485">
              <w:rPr>
                <w:rFonts w:ascii="Arial" w:eastAsia="Times New Roman" w:hAnsi="Arial" w:cs="Arial"/>
                <w:szCs w:val="20"/>
              </w:rPr>
              <w:t>of buildings which have</w:t>
            </w:r>
            <w:r>
              <w:rPr>
                <w:rFonts w:ascii="Arial" w:eastAsia="Times New Roman" w:hAnsi="Arial" w:cs="Arial"/>
                <w:szCs w:val="20"/>
              </w:rPr>
              <w:t xml:space="preserve"> </w:t>
            </w:r>
            <w:r w:rsidRPr="00E04485">
              <w:rPr>
                <w:rFonts w:ascii="Arial" w:eastAsia="Times New Roman" w:hAnsi="Arial" w:cs="Arial"/>
                <w:szCs w:val="20"/>
              </w:rPr>
              <w:t xml:space="preserve">cultural heritage or </w:t>
            </w:r>
            <w:r>
              <w:rPr>
                <w:rFonts w:ascii="Arial" w:eastAsia="Times New Roman" w:hAnsi="Arial" w:cs="Arial"/>
                <w:szCs w:val="20"/>
              </w:rPr>
              <w:t xml:space="preserve">character streetscape </w:t>
            </w:r>
            <w:r w:rsidRPr="00E04485">
              <w:rPr>
                <w:rFonts w:ascii="Arial" w:eastAsia="Times New Roman" w:hAnsi="Arial" w:cs="Arial"/>
                <w:szCs w:val="20"/>
              </w:rPr>
              <w:t>significance</w:t>
            </w:r>
            <w:r>
              <w:rPr>
                <w:rFonts w:ascii="Arial" w:eastAsia="Times New Roman" w:hAnsi="Arial" w:cs="Arial"/>
                <w:szCs w:val="20"/>
              </w:rPr>
              <w:t>.</w:t>
            </w:r>
          </w:p>
        </w:tc>
        <w:tc>
          <w:tcPr>
            <w:cnfStyle w:val="000010000000" w:firstRow="0" w:lastRow="0" w:firstColumn="0" w:lastColumn="0" w:oddVBand="1" w:evenVBand="0" w:oddHBand="0" w:evenHBand="0" w:firstRowFirstColumn="0" w:firstRowLastColumn="0" w:lastRowFirstColumn="0" w:lastRowLastColumn="0"/>
            <w:tcW w:w="1666" w:type="pct"/>
          </w:tcPr>
          <w:p w:rsidR="008D4D7E" w:rsidRPr="00D53E45" w:rsidRDefault="008D4D7E" w:rsidP="001C4AFD">
            <w:pPr>
              <w:rPr>
                <w:rFonts w:ascii="Arial" w:eastAsia="Times New Roman" w:hAnsi="Arial" w:cs="Arial"/>
                <w:b/>
                <w:szCs w:val="20"/>
              </w:rPr>
            </w:pPr>
          </w:p>
        </w:tc>
      </w:tr>
      <w:tr w:rsidR="008D4D7E" w:rsidRPr="002C79EE" w:rsidTr="008D4D7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D9D9D9" w:themeFill="background1" w:themeFillShade="D9"/>
          </w:tcPr>
          <w:p w:rsidR="008D4D7E" w:rsidRDefault="008D4D7E" w:rsidP="001C4AFD">
            <w:pPr>
              <w:keepNext/>
              <w:rPr>
                <w:rStyle w:val="Strong"/>
              </w:rPr>
            </w:pPr>
            <w:r>
              <w:rPr>
                <w:rStyle w:val="Strong"/>
              </w:rPr>
              <w:t xml:space="preserve">Centres </w:t>
            </w:r>
          </w:p>
        </w:tc>
      </w:tr>
      <w:tr w:rsidR="008D4D7E" w:rsidRPr="005A77FA" w:rsidTr="008D4D7E">
        <w:tc>
          <w:tcPr>
            <w:cnfStyle w:val="000010000000" w:firstRow="0" w:lastRow="0" w:firstColumn="0" w:lastColumn="0" w:oddVBand="1" w:evenVBand="0" w:oddHBand="0" w:evenHBand="0" w:firstRowFirstColumn="0" w:firstRowLastColumn="0" w:lastRowFirstColumn="0" w:lastRowLastColumn="0"/>
            <w:tcW w:w="1667" w:type="pct"/>
          </w:tcPr>
          <w:p w:rsidR="008D4D7E" w:rsidRPr="00D67259" w:rsidRDefault="008D4D7E" w:rsidP="001C4AFD">
            <w:pPr>
              <w:keepNext/>
              <w:rPr>
                <w:rFonts w:ascii="Arial" w:eastAsia="Times New Roman" w:hAnsi="Arial" w:cs="Arial"/>
                <w:szCs w:val="20"/>
                <w:lang w:eastAsia="en-AU"/>
              </w:rPr>
            </w:pPr>
            <w:r>
              <w:rPr>
                <w:rFonts w:ascii="Arial" w:eastAsia="Times New Roman" w:hAnsi="Arial" w:cs="Arial"/>
                <w:b/>
                <w:szCs w:val="20"/>
              </w:rPr>
              <w:t>PO5</w:t>
            </w:r>
          </w:p>
          <w:p w:rsidR="008D4D7E" w:rsidRPr="00BE4C56" w:rsidRDefault="008D4D7E" w:rsidP="001C4AFD">
            <w:pPr>
              <w:keepNext/>
              <w:rPr>
                <w:rFonts w:ascii="Arial" w:eastAsia="Times New Roman" w:hAnsi="Arial" w:cs="Arial"/>
                <w:b/>
                <w:szCs w:val="20"/>
                <w:lang w:eastAsia="en-AU"/>
              </w:rPr>
            </w:pPr>
            <w:r>
              <w:rPr>
                <w:rFonts w:ascii="Arial" w:hAnsi="Arial" w:cs="Arial"/>
                <w:szCs w:val="20"/>
              </w:rPr>
              <w:t>Centres are complemented by the establishment of community infrastructure and community-oriented uses and higher residential densities.</w:t>
            </w:r>
          </w:p>
        </w:tc>
        <w:tc>
          <w:tcPr>
            <w:tcW w:w="1667" w:type="pct"/>
          </w:tcPr>
          <w:p w:rsidR="008D4D7E" w:rsidRDefault="008D4D7E" w:rsidP="001C4AFD">
            <w:pPr>
              <w:keepNex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0"/>
                <w:lang w:eastAsia="en-AU"/>
              </w:rPr>
            </w:pPr>
            <w:r>
              <w:rPr>
                <w:rFonts w:ascii="Arial" w:eastAsia="Times New Roman" w:hAnsi="Arial" w:cs="Arial"/>
                <w:b/>
                <w:szCs w:val="20"/>
              </w:rPr>
              <w:t>AO5.1</w:t>
            </w:r>
          </w:p>
          <w:p w:rsidR="008D4D7E" w:rsidRDefault="008D4D7E" w:rsidP="001C4AFD">
            <w:pPr>
              <w:keepNext/>
              <w:ind w:left="601" w:hanging="567"/>
              <w:cnfStyle w:val="000000000000" w:firstRow="0" w:lastRow="0" w:firstColumn="0" w:lastColumn="0" w:oddVBand="0" w:evenVBand="0" w:oddHBand="0" w:evenHBand="0" w:firstRowFirstColumn="0" w:firstRowLastColumn="0" w:lastRowFirstColumn="0" w:lastRowLastColumn="0"/>
              <w:rPr>
                <w:rFonts w:eastAsia="Calibri" w:cs="Arial"/>
                <w:szCs w:val="20"/>
                <w:lang w:eastAsia="en-AU"/>
              </w:rPr>
            </w:pPr>
            <w:r>
              <w:rPr>
                <w:rFonts w:eastAsia="Calibri" w:cs="Arial"/>
                <w:szCs w:val="20"/>
              </w:rPr>
              <w:t>No acceptable outcomes are provided.</w:t>
            </w:r>
          </w:p>
          <w:p w:rsidR="008D4D7E" w:rsidRPr="00CF6471" w:rsidRDefault="008D4D7E" w:rsidP="001C4AFD">
            <w:pPr>
              <w:keepNex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0"/>
                <w:lang w:eastAsia="en-AU"/>
              </w:rPr>
            </w:pPr>
          </w:p>
        </w:tc>
        <w:tc>
          <w:tcPr>
            <w:cnfStyle w:val="000010000000" w:firstRow="0" w:lastRow="0" w:firstColumn="0" w:lastColumn="0" w:oddVBand="1" w:evenVBand="0" w:oddHBand="0" w:evenHBand="0" w:firstRowFirstColumn="0" w:firstRowLastColumn="0" w:lastRowFirstColumn="0" w:lastRowLastColumn="0"/>
            <w:tcW w:w="1666" w:type="pct"/>
          </w:tcPr>
          <w:p w:rsidR="008D4D7E" w:rsidRDefault="008D4D7E" w:rsidP="001C4AFD">
            <w:pPr>
              <w:keepNext/>
              <w:rPr>
                <w:rFonts w:ascii="Arial" w:eastAsia="Times New Roman" w:hAnsi="Arial" w:cs="Arial"/>
                <w:b/>
                <w:szCs w:val="20"/>
              </w:rPr>
            </w:pPr>
          </w:p>
        </w:tc>
      </w:tr>
      <w:tr w:rsidR="008D4D7E" w:rsidRPr="002C79EE" w:rsidTr="008D4D7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D9D9D9" w:themeFill="background1" w:themeFillShade="D9"/>
          </w:tcPr>
          <w:p w:rsidR="008D4D7E" w:rsidRDefault="008D4D7E" w:rsidP="001C4AFD">
            <w:pPr>
              <w:rPr>
                <w:rStyle w:val="Strong"/>
              </w:rPr>
            </w:pPr>
            <w:r>
              <w:rPr>
                <w:rStyle w:val="Strong"/>
              </w:rPr>
              <w:t xml:space="preserve">Additional requirements for Precinct 1 – Town centre </w:t>
            </w:r>
          </w:p>
        </w:tc>
      </w:tr>
      <w:tr w:rsidR="008D4D7E" w:rsidRPr="005A77FA" w:rsidTr="008D4D7E">
        <w:tc>
          <w:tcPr>
            <w:cnfStyle w:val="000010000000" w:firstRow="0" w:lastRow="0" w:firstColumn="0" w:lastColumn="0" w:oddVBand="1" w:evenVBand="0" w:oddHBand="0" w:evenHBand="0" w:firstRowFirstColumn="0" w:firstRowLastColumn="0" w:lastRowFirstColumn="0" w:lastRowLastColumn="0"/>
            <w:tcW w:w="1667" w:type="pct"/>
          </w:tcPr>
          <w:p w:rsidR="008D4D7E" w:rsidRPr="00B80632" w:rsidRDefault="008D4D7E" w:rsidP="001C4AFD">
            <w:pPr>
              <w:rPr>
                <w:rFonts w:ascii="Arial" w:eastAsia="Times New Roman" w:hAnsi="Arial" w:cs="Arial"/>
                <w:b/>
                <w:szCs w:val="20"/>
              </w:rPr>
            </w:pPr>
            <w:r>
              <w:rPr>
                <w:rFonts w:ascii="Arial" w:eastAsia="Times New Roman" w:hAnsi="Arial" w:cs="Arial"/>
                <w:b/>
                <w:szCs w:val="20"/>
              </w:rPr>
              <w:t>P</w:t>
            </w:r>
            <w:r w:rsidRPr="00B80632">
              <w:rPr>
                <w:rFonts w:ascii="Arial" w:eastAsia="Times New Roman" w:hAnsi="Arial" w:cs="Arial"/>
                <w:b/>
                <w:szCs w:val="20"/>
              </w:rPr>
              <w:t>O</w:t>
            </w:r>
            <w:r>
              <w:rPr>
                <w:rFonts w:ascii="Arial" w:eastAsia="Times New Roman" w:hAnsi="Arial" w:cs="Arial"/>
                <w:b/>
                <w:szCs w:val="20"/>
              </w:rPr>
              <w:t>6</w:t>
            </w:r>
          </w:p>
          <w:p w:rsidR="008D4D7E" w:rsidRPr="00E04485" w:rsidRDefault="008D4D7E" w:rsidP="001C4AFD">
            <w:pPr>
              <w:rPr>
                <w:rFonts w:ascii="Arial" w:eastAsia="Times New Roman" w:hAnsi="Arial" w:cs="Arial"/>
                <w:szCs w:val="20"/>
              </w:rPr>
            </w:pPr>
            <w:r w:rsidRPr="005262DB">
              <w:rPr>
                <w:rFonts w:ascii="Arial" w:eastAsia="Times New Roman" w:hAnsi="Arial" w:cs="Arial"/>
                <w:szCs w:val="20"/>
              </w:rPr>
              <w:t>Development provides on-site car parking and vehicular access which does not dominate the streetscape.</w:t>
            </w:r>
          </w:p>
        </w:tc>
        <w:tc>
          <w:tcPr>
            <w:tcW w:w="1667" w:type="pct"/>
          </w:tcPr>
          <w:p w:rsidR="008D4D7E" w:rsidRPr="00AE4BE7" w:rsidRDefault="008D4D7E" w:rsidP="001C4AF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Cs w:val="20"/>
              </w:rPr>
            </w:pPr>
            <w:r w:rsidRPr="00AE4BE7">
              <w:rPr>
                <w:rFonts w:ascii="Arial" w:eastAsia="Times New Roman" w:hAnsi="Arial" w:cs="Arial"/>
                <w:b/>
                <w:szCs w:val="20"/>
              </w:rPr>
              <w:t>AO</w:t>
            </w:r>
            <w:r>
              <w:rPr>
                <w:rFonts w:ascii="Arial" w:eastAsia="Times New Roman" w:hAnsi="Arial" w:cs="Arial"/>
                <w:b/>
                <w:szCs w:val="20"/>
              </w:rPr>
              <w:t>6.1</w:t>
            </w:r>
          </w:p>
          <w:p w:rsidR="008D4D7E" w:rsidRDefault="008D4D7E" w:rsidP="001C4AF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0"/>
              </w:rPr>
            </w:pPr>
            <w:r w:rsidRPr="005262DB">
              <w:rPr>
                <w:rFonts w:ascii="Arial" w:eastAsia="Times New Roman" w:hAnsi="Arial" w:cs="Arial"/>
                <w:szCs w:val="20"/>
              </w:rPr>
              <w:t>On-site car parking is located behind existing or new buildings.</w:t>
            </w:r>
          </w:p>
        </w:tc>
        <w:tc>
          <w:tcPr>
            <w:cnfStyle w:val="000010000000" w:firstRow="0" w:lastRow="0" w:firstColumn="0" w:lastColumn="0" w:oddVBand="1" w:evenVBand="0" w:oddHBand="0" w:evenHBand="0" w:firstRowFirstColumn="0" w:firstRowLastColumn="0" w:lastRowFirstColumn="0" w:lastRowLastColumn="0"/>
            <w:tcW w:w="1666" w:type="pct"/>
          </w:tcPr>
          <w:p w:rsidR="008D4D7E" w:rsidRPr="00AE4BE7" w:rsidRDefault="008D4D7E" w:rsidP="001C4AFD">
            <w:pPr>
              <w:rPr>
                <w:rFonts w:ascii="Arial" w:eastAsia="Times New Roman" w:hAnsi="Arial" w:cs="Arial"/>
                <w:b/>
                <w:szCs w:val="20"/>
              </w:rPr>
            </w:pPr>
          </w:p>
        </w:tc>
      </w:tr>
      <w:tr w:rsidR="008D4D7E" w:rsidRPr="005A77FA" w:rsidTr="008D4D7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67" w:type="pct"/>
          </w:tcPr>
          <w:p w:rsidR="008D4D7E" w:rsidRPr="005262DB" w:rsidRDefault="008D4D7E" w:rsidP="001C4AFD">
            <w:pPr>
              <w:keepNext/>
              <w:rPr>
                <w:rFonts w:ascii="Arial" w:eastAsia="Times New Roman" w:hAnsi="Arial" w:cs="Arial"/>
                <w:b/>
                <w:szCs w:val="20"/>
                <w:lang w:eastAsia="en-AU"/>
              </w:rPr>
            </w:pPr>
            <w:r w:rsidRPr="005262DB">
              <w:rPr>
                <w:rFonts w:ascii="Arial" w:eastAsia="Times New Roman" w:hAnsi="Arial" w:cs="Arial"/>
                <w:b/>
                <w:szCs w:val="20"/>
              </w:rPr>
              <w:lastRenderedPageBreak/>
              <w:t>PO</w:t>
            </w:r>
            <w:r>
              <w:rPr>
                <w:rFonts w:ascii="Arial" w:eastAsia="Times New Roman" w:hAnsi="Arial" w:cs="Arial"/>
                <w:b/>
                <w:szCs w:val="20"/>
              </w:rPr>
              <w:t>7</w:t>
            </w:r>
          </w:p>
          <w:p w:rsidR="008D4D7E" w:rsidRDefault="008D4D7E" w:rsidP="001C4AFD">
            <w:pPr>
              <w:keepNext/>
              <w:rPr>
                <w:rFonts w:ascii="Arial" w:eastAsia="Times New Roman" w:hAnsi="Arial" w:cs="Arial"/>
                <w:szCs w:val="20"/>
                <w:lang w:eastAsia="en-AU"/>
              </w:rPr>
            </w:pPr>
            <w:r>
              <w:rPr>
                <w:rFonts w:ascii="Arial" w:eastAsia="Times New Roman" w:hAnsi="Arial" w:cs="Arial"/>
                <w:szCs w:val="20"/>
              </w:rPr>
              <w:t>Where the site has frontage to a laneway:</w:t>
            </w:r>
          </w:p>
          <w:p w:rsidR="008D4D7E" w:rsidRDefault="008D4D7E" w:rsidP="001C4AFD">
            <w:pPr>
              <w:keepNext/>
              <w:ind w:left="426" w:hanging="426"/>
              <w:rPr>
                <w:rFonts w:ascii="Arial" w:eastAsia="Times New Roman" w:hAnsi="Arial" w:cs="Arial"/>
                <w:szCs w:val="20"/>
                <w:lang w:eastAsia="en-AU"/>
              </w:rPr>
            </w:pPr>
            <w:r>
              <w:rPr>
                <w:rFonts w:ascii="Arial" w:eastAsia="Times New Roman" w:hAnsi="Arial" w:cs="Arial"/>
                <w:szCs w:val="20"/>
              </w:rPr>
              <w:t>(a)</w:t>
            </w:r>
            <w:r>
              <w:rPr>
                <w:rFonts w:ascii="Arial" w:eastAsia="Times New Roman" w:hAnsi="Arial" w:cs="Arial"/>
                <w:szCs w:val="20"/>
              </w:rPr>
              <w:tab/>
              <w:t>car parking areas are located at the rear;</w:t>
            </w:r>
          </w:p>
          <w:p w:rsidR="008D4D7E" w:rsidRPr="005262DB" w:rsidRDefault="008D4D7E" w:rsidP="001C4AFD">
            <w:pPr>
              <w:keepNext/>
              <w:ind w:left="426" w:hanging="426"/>
              <w:rPr>
                <w:rFonts w:ascii="Arial" w:eastAsia="Times New Roman" w:hAnsi="Arial" w:cs="Arial"/>
                <w:szCs w:val="20"/>
                <w:lang w:eastAsia="en-AU"/>
              </w:rPr>
            </w:pPr>
            <w:r>
              <w:rPr>
                <w:rFonts w:ascii="Arial" w:eastAsia="Times New Roman" w:hAnsi="Arial" w:cs="Arial"/>
                <w:szCs w:val="20"/>
              </w:rPr>
              <w:t>(b)</w:t>
            </w:r>
            <w:r>
              <w:rPr>
                <w:rFonts w:ascii="Arial" w:eastAsia="Times New Roman" w:hAnsi="Arial" w:cs="Arial"/>
                <w:szCs w:val="20"/>
              </w:rPr>
              <w:tab/>
              <w:t>the laneway is utilised to access rear car parking areas.</w:t>
            </w:r>
          </w:p>
        </w:tc>
        <w:tc>
          <w:tcPr>
            <w:tcW w:w="1667" w:type="pct"/>
          </w:tcPr>
          <w:p w:rsidR="008D4D7E" w:rsidRPr="005262DB" w:rsidRDefault="008D4D7E" w:rsidP="001C4AFD">
            <w:pPr>
              <w:keepNex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Cs w:val="20"/>
                <w:lang w:eastAsia="en-AU"/>
              </w:rPr>
            </w:pPr>
            <w:r w:rsidRPr="005262DB">
              <w:rPr>
                <w:rFonts w:ascii="Arial" w:eastAsia="Times New Roman" w:hAnsi="Arial" w:cs="Arial"/>
                <w:b/>
                <w:szCs w:val="20"/>
              </w:rPr>
              <w:t>AO</w:t>
            </w:r>
            <w:r>
              <w:rPr>
                <w:rFonts w:ascii="Arial" w:eastAsia="Times New Roman" w:hAnsi="Arial" w:cs="Arial"/>
                <w:b/>
                <w:szCs w:val="20"/>
              </w:rPr>
              <w:t>7.1</w:t>
            </w:r>
          </w:p>
          <w:p w:rsidR="008D4D7E" w:rsidRDefault="008D4D7E" w:rsidP="001C4AFD">
            <w:pPr>
              <w:keepNext/>
              <w:ind w:left="601" w:hanging="567"/>
              <w:cnfStyle w:val="000000100000" w:firstRow="0" w:lastRow="0" w:firstColumn="0" w:lastColumn="0" w:oddVBand="0" w:evenVBand="0" w:oddHBand="1" w:evenHBand="0" w:firstRowFirstColumn="0" w:firstRowLastColumn="0" w:lastRowFirstColumn="0" w:lastRowLastColumn="0"/>
              <w:rPr>
                <w:rFonts w:eastAsia="Calibri" w:cs="Arial"/>
                <w:szCs w:val="20"/>
                <w:lang w:eastAsia="en-AU"/>
              </w:rPr>
            </w:pPr>
            <w:r>
              <w:rPr>
                <w:rFonts w:eastAsia="Calibri" w:cs="Arial"/>
                <w:szCs w:val="20"/>
              </w:rPr>
              <w:t>No acceptable outcomes are provided.</w:t>
            </w:r>
          </w:p>
          <w:p w:rsidR="008D4D7E" w:rsidRPr="005262DB" w:rsidRDefault="008D4D7E" w:rsidP="001C4AFD">
            <w:pPr>
              <w:keepNex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20"/>
                <w:lang w:eastAsia="en-AU"/>
              </w:rPr>
            </w:pPr>
          </w:p>
        </w:tc>
        <w:tc>
          <w:tcPr>
            <w:cnfStyle w:val="000010000000" w:firstRow="0" w:lastRow="0" w:firstColumn="0" w:lastColumn="0" w:oddVBand="1" w:evenVBand="0" w:oddHBand="0" w:evenHBand="0" w:firstRowFirstColumn="0" w:firstRowLastColumn="0" w:lastRowFirstColumn="0" w:lastRowLastColumn="0"/>
            <w:tcW w:w="1666" w:type="pct"/>
          </w:tcPr>
          <w:p w:rsidR="008D4D7E" w:rsidRPr="005262DB" w:rsidRDefault="008D4D7E" w:rsidP="001C4AFD">
            <w:pPr>
              <w:keepNext/>
              <w:rPr>
                <w:rFonts w:ascii="Arial" w:eastAsia="Times New Roman" w:hAnsi="Arial" w:cs="Arial"/>
                <w:b/>
                <w:szCs w:val="20"/>
              </w:rPr>
            </w:pPr>
          </w:p>
        </w:tc>
      </w:tr>
      <w:tr w:rsidR="008D4D7E" w:rsidRPr="005A77FA" w:rsidTr="008D4D7E">
        <w:tc>
          <w:tcPr>
            <w:cnfStyle w:val="000010000000" w:firstRow="0" w:lastRow="0" w:firstColumn="0" w:lastColumn="0" w:oddVBand="1" w:evenVBand="0" w:oddHBand="0" w:evenHBand="0" w:firstRowFirstColumn="0" w:firstRowLastColumn="0" w:lastRowFirstColumn="0" w:lastRowLastColumn="0"/>
            <w:tcW w:w="1667" w:type="pct"/>
          </w:tcPr>
          <w:p w:rsidR="008D4D7E" w:rsidRPr="000A2039" w:rsidRDefault="008D4D7E" w:rsidP="001C4AFD">
            <w:pPr>
              <w:rPr>
                <w:rFonts w:ascii="Arial" w:eastAsia="Times New Roman" w:hAnsi="Arial" w:cs="Arial"/>
                <w:b/>
                <w:szCs w:val="20"/>
              </w:rPr>
            </w:pPr>
            <w:r w:rsidRPr="000A2039">
              <w:rPr>
                <w:rFonts w:ascii="Arial" w:eastAsia="Times New Roman" w:hAnsi="Arial" w:cs="Arial"/>
                <w:b/>
                <w:szCs w:val="20"/>
              </w:rPr>
              <w:t>PO</w:t>
            </w:r>
            <w:r>
              <w:rPr>
                <w:rFonts w:ascii="Arial" w:eastAsia="Times New Roman" w:hAnsi="Arial" w:cs="Arial"/>
                <w:b/>
                <w:szCs w:val="20"/>
              </w:rPr>
              <w:t>8</w:t>
            </w:r>
          </w:p>
          <w:p w:rsidR="008D4D7E" w:rsidRPr="00E04485" w:rsidRDefault="008D4D7E" w:rsidP="001C4AFD">
            <w:pPr>
              <w:rPr>
                <w:rFonts w:ascii="Arial" w:eastAsia="Times New Roman" w:hAnsi="Arial" w:cs="Arial"/>
                <w:szCs w:val="20"/>
              </w:rPr>
            </w:pPr>
            <w:r>
              <w:rPr>
                <w:rFonts w:ascii="Arial" w:eastAsia="Times New Roman" w:hAnsi="Arial" w:cs="Arial"/>
                <w:szCs w:val="20"/>
              </w:rPr>
              <w:t>Development in the town centre complements the traditional character and built form of the streetscape.</w:t>
            </w:r>
          </w:p>
        </w:tc>
        <w:tc>
          <w:tcPr>
            <w:tcW w:w="1667" w:type="pct"/>
          </w:tcPr>
          <w:p w:rsidR="008D4D7E" w:rsidRPr="004561A0" w:rsidRDefault="008D4D7E" w:rsidP="001C4AF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0"/>
              </w:rPr>
            </w:pPr>
            <w:r w:rsidRPr="004561A0">
              <w:rPr>
                <w:rFonts w:ascii="Arial" w:eastAsia="Times New Roman" w:hAnsi="Arial" w:cs="Arial"/>
                <w:b/>
                <w:szCs w:val="20"/>
              </w:rPr>
              <w:t>AO</w:t>
            </w:r>
            <w:r>
              <w:rPr>
                <w:rFonts w:ascii="Arial" w:eastAsia="Times New Roman" w:hAnsi="Arial" w:cs="Arial"/>
                <w:b/>
                <w:szCs w:val="20"/>
              </w:rPr>
              <w:t>8.1</w:t>
            </w:r>
            <w:r>
              <w:rPr>
                <w:rFonts w:ascii="Arial" w:eastAsia="Times New Roman" w:hAnsi="Arial" w:cs="Arial"/>
                <w:szCs w:val="20"/>
              </w:rPr>
              <w:t xml:space="preserve"> </w:t>
            </w:r>
          </w:p>
          <w:p w:rsidR="008D4D7E" w:rsidRDefault="008D4D7E" w:rsidP="001C4AF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0"/>
              </w:rPr>
            </w:pPr>
            <w:r>
              <w:rPr>
                <w:rFonts w:ascii="Arial" w:eastAsia="Times New Roman" w:hAnsi="Arial" w:cs="Arial"/>
                <w:szCs w:val="20"/>
              </w:rPr>
              <w:t>Development in the town centre:</w:t>
            </w:r>
          </w:p>
          <w:p w:rsidR="008D4D7E" w:rsidRDefault="008D4D7E" w:rsidP="001C4AFD">
            <w:pPr>
              <w:ind w:left="484" w:hanging="484"/>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0"/>
              </w:rPr>
            </w:pPr>
            <w:r>
              <w:rPr>
                <w:rFonts w:ascii="Arial" w:eastAsia="Times New Roman" w:hAnsi="Arial" w:cs="Arial"/>
                <w:szCs w:val="20"/>
              </w:rPr>
              <w:t>(a)</w:t>
            </w:r>
            <w:r>
              <w:rPr>
                <w:rFonts w:ascii="Arial" w:eastAsia="Times New Roman" w:hAnsi="Arial" w:cs="Arial"/>
                <w:szCs w:val="20"/>
              </w:rPr>
              <w:tab/>
              <w:t>is</w:t>
            </w:r>
            <w:r w:rsidRPr="003910CA">
              <w:rPr>
                <w:rFonts w:ascii="Arial" w:eastAsia="Times New Roman" w:hAnsi="Arial" w:cs="Arial"/>
                <w:szCs w:val="20"/>
              </w:rPr>
              <w:t xml:space="preserve"> constructed with a zero metre setback from street frontages</w:t>
            </w:r>
            <w:r>
              <w:rPr>
                <w:rFonts w:ascii="Arial" w:eastAsia="Times New Roman" w:hAnsi="Arial" w:cs="Arial"/>
                <w:szCs w:val="20"/>
              </w:rPr>
              <w:t xml:space="preserve"> and continues</w:t>
            </w:r>
            <w:r w:rsidRPr="00DD48F2">
              <w:rPr>
                <w:rFonts w:ascii="Arial" w:eastAsia="Times New Roman" w:hAnsi="Arial" w:cs="Arial"/>
                <w:szCs w:val="20"/>
              </w:rPr>
              <w:t xml:space="preserve"> the scale of the existing built form</w:t>
            </w:r>
            <w:r>
              <w:rPr>
                <w:rFonts w:ascii="Arial" w:eastAsia="Times New Roman" w:hAnsi="Arial" w:cs="Arial"/>
                <w:szCs w:val="20"/>
              </w:rPr>
              <w:t xml:space="preserve"> and roof form;</w:t>
            </w:r>
            <w:r w:rsidDel="000911D1">
              <w:rPr>
                <w:rFonts w:ascii="Arial" w:eastAsia="Times New Roman" w:hAnsi="Arial" w:cs="Arial"/>
                <w:szCs w:val="20"/>
              </w:rPr>
              <w:t xml:space="preserve"> </w:t>
            </w:r>
          </w:p>
          <w:p w:rsidR="008D4D7E" w:rsidRPr="00563AF6" w:rsidRDefault="008D4D7E" w:rsidP="001C4AFD">
            <w:pPr>
              <w:ind w:left="484" w:hanging="484"/>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0"/>
              </w:rPr>
            </w:pPr>
            <w:r>
              <w:rPr>
                <w:rFonts w:ascii="Arial" w:eastAsia="Times New Roman" w:hAnsi="Arial" w:cs="Arial"/>
                <w:szCs w:val="20"/>
              </w:rPr>
              <w:t>(b)</w:t>
            </w:r>
            <w:r>
              <w:rPr>
                <w:rFonts w:ascii="Arial" w:eastAsia="Times New Roman" w:hAnsi="Arial" w:cs="Arial"/>
                <w:szCs w:val="20"/>
              </w:rPr>
              <w:tab/>
            </w:r>
            <w:r w:rsidRPr="00563AF6">
              <w:rPr>
                <w:rFonts w:ascii="Arial" w:eastAsia="Times New Roman" w:hAnsi="Arial" w:cs="Arial"/>
                <w:szCs w:val="20"/>
              </w:rPr>
              <w:t>provides a ground level façade which consists of windows, wall openings or shop fronts;</w:t>
            </w:r>
            <w:r w:rsidRPr="00563AF6" w:rsidDel="000911D1">
              <w:rPr>
                <w:rFonts w:ascii="Arial" w:eastAsia="Times New Roman" w:hAnsi="Arial" w:cs="Arial"/>
                <w:szCs w:val="20"/>
              </w:rPr>
              <w:t xml:space="preserve"> </w:t>
            </w:r>
          </w:p>
          <w:p w:rsidR="008D4D7E" w:rsidRDefault="008D4D7E" w:rsidP="001C4AFD">
            <w:pPr>
              <w:ind w:left="484" w:hanging="484"/>
              <w:cnfStyle w:val="000000000000" w:firstRow="0" w:lastRow="0" w:firstColumn="0" w:lastColumn="0" w:oddVBand="0" w:evenVBand="0" w:oddHBand="0" w:evenHBand="0" w:firstRowFirstColumn="0" w:firstRowLastColumn="0" w:lastRowFirstColumn="0" w:lastRowLastColumn="0"/>
              <w:rPr>
                <w:rFonts w:eastAsia="Calibri"/>
                <w:lang w:eastAsia="en-AU"/>
              </w:rPr>
            </w:pPr>
            <w:r>
              <w:t>(c)</w:t>
            </w:r>
            <w:r>
              <w:tab/>
              <w:t>i</w:t>
            </w:r>
            <w:r w:rsidRPr="00F0443C">
              <w:t>nclude</w:t>
            </w:r>
            <w:r>
              <w:t>s</w:t>
            </w:r>
            <w:r w:rsidRPr="00F0443C">
              <w:t xml:space="preserve"> windows and balconies on upper levels facing the street</w:t>
            </w:r>
            <w:r>
              <w:t>;</w:t>
            </w:r>
          </w:p>
          <w:p w:rsidR="008D4D7E" w:rsidRPr="00B017F1" w:rsidRDefault="008D4D7E" w:rsidP="001C4AFD">
            <w:pPr>
              <w:ind w:left="484" w:hanging="484"/>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0"/>
              </w:rPr>
            </w:pPr>
            <w:r>
              <w:rPr>
                <w:rFonts w:ascii="Arial" w:eastAsia="Times New Roman" w:hAnsi="Arial" w:cs="Arial"/>
                <w:szCs w:val="20"/>
              </w:rPr>
              <w:t>(</w:t>
            </w:r>
            <w:r w:rsidRPr="00F0443C">
              <w:rPr>
                <w:rFonts w:ascii="Arial" w:eastAsia="Times New Roman" w:hAnsi="Arial" w:cs="Arial"/>
                <w:szCs w:val="20"/>
              </w:rPr>
              <w:t>d)</w:t>
            </w:r>
            <w:r>
              <w:rPr>
                <w:rFonts w:ascii="Arial" w:eastAsia="Times New Roman" w:hAnsi="Arial" w:cs="Arial"/>
                <w:szCs w:val="20"/>
              </w:rPr>
              <w:tab/>
              <w:t>ensures a</w:t>
            </w:r>
            <w:r w:rsidRPr="00F0443C">
              <w:rPr>
                <w:rFonts w:ascii="Arial" w:eastAsia="Times New Roman" w:hAnsi="Arial" w:cs="Arial"/>
                <w:szCs w:val="20"/>
              </w:rPr>
              <w:t>ny air conditioning plant is screened from the street frontage and public view by use of architectural features.</w:t>
            </w:r>
          </w:p>
        </w:tc>
        <w:tc>
          <w:tcPr>
            <w:cnfStyle w:val="000010000000" w:firstRow="0" w:lastRow="0" w:firstColumn="0" w:lastColumn="0" w:oddVBand="1" w:evenVBand="0" w:oddHBand="0" w:evenHBand="0" w:firstRowFirstColumn="0" w:firstRowLastColumn="0" w:lastRowFirstColumn="0" w:lastRowLastColumn="0"/>
            <w:tcW w:w="1666" w:type="pct"/>
          </w:tcPr>
          <w:p w:rsidR="008D4D7E" w:rsidRPr="004561A0" w:rsidRDefault="008D4D7E" w:rsidP="001C4AFD">
            <w:pPr>
              <w:rPr>
                <w:rFonts w:ascii="Arial" w:eastAsia="Times New Roman" w:hAnsi="Arial" w:cs="Arial"/>
                <w:b/>
                <w:szCs w:val="20"/>
              </w:rPr>
            </w:pPr>
          </w:p>
        </w:tc>
      </w:tr>
      <w:tr w:rsidR="008D4D7E" w:rsidRPr="005A77FA" w:rsidTr="008D4D7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67" w:type="pct"/>
          </w:tcPr>
          <w:p w:rsidR="008D4D7E" w:rsidRPr="00A16BA6" w:rsidRDefault="008D4D7E" w:rsidP="001C4AFD">
            <w:pPr>
              <w:rPr>
                <w:rFonts w:ascii="Arial" w:eastAsia="Times New Roman" w:hAnsi="Arial" w:cs="Arial"/>
                <w:b/>
                <w:szCs w:val="20"/>
              </w:rPr>
            </w:pPr>
            <w:r w:rsidRPr="00A16BA6">
              <w:rPr>
                <w:rFonts w:ascii="Arial" w:eastAsia="Times New Roman" w:hAnsi="Arial" w:cs="Arial"/>
                <w:b/>
                <w:szCs w:val="20"/>
              </w:rPr>
              <w:t>PO</w:t>
            </w:r>
            <w:r>
              <w:rPr>
                <w:rFonts w:ascii="Arial" w:eastAsia="Times New Roman" w:hAnsi="Arial" w:cs="Arial"/>
                <w:b/>
                <w:szCs w:val="20"/>
              </w:rPr>
              <w:t>9</w:t>
            </w:r>
          </w:p>
          <w:p w:rsidR="008D4D7E" w:rsidRPr="00E04485" w:rsidRDefault="008D4D7E" w:rsidP="001C4AFD">
            <w:pPr>
              <w:rPr>
                <w:rFonts w:ascii="Arial" w:eastAsia="Times New Roman" w:hAnsi="Arial" w:cs="Arial"/>
                <w:szCs w:val="20"/>
              </w:rPr>
            </w:pPr>
            <w:r w:rsidRPr="00A16BA6">
              <w:rPr>
                <w:rFonts w:ascii="Arial" w:eastAsia="Times New Roman" w:hAnsi="Arial" w:cs="Arial"/>
                <w:szCs w:val="20"/>
              </w:rPr>
              <w:t>Development enhances pedestrian comfort and connectivity</w:t>
            </w:r>
            <w:r>
              <w:rPr>
                <w:rFonts w:ascii="Arial" w:eastAsia="Times New Roman" w:hAnsi="Arial" w:cs="Arial"/>
                <w:szCs w:val="20"/>
              </w:rPr>
              <w:t xml:space="preserve"> throughout the town centre</w:t>
            </w:r>
            <w:r w:rsidRPr="00A16BA6">
              <w:rPr>
                <w:rFonts w:ascii="Arial" w:eastAsia="Times New Roman" w:hAnsi="Arial" w:cs="Arial"/>
                <w:szCs w:val="20"/>
              </w:rPr>
              <w:t>.</w:t>
            </w:r>
          </w:p>
        </w:tc>
        <w:tc>
          <w:tcPr>
            <w:tcW w:w="1667" w:type="pct"/>
          </w:tcPr>
          <w:p w:rsidR="008D4D7E" w:rsidRPr="007002CE" w:rsidRDefault="008D4D7E" w:rsidP="001C4AF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20"/>
              </w:rPr>
            </w:pPr>
            <w:r w:rsidRPr="007002CE">
              <w:rPr>
                <w:rFonts w:ascii="Arial" w:eastAsia="Times New Roman" w:hAnsi="Arial" w:cs="Arial"/>
                <w:b/>
                <w:szCs w:val="20"/>
              </w:rPr>
              <w:t>AO</w:t>
            </w:r>
            <w:r>
              <w:rPr>
                <w:rFonts w:ascii="Arial" w:eastAsia="Times New Roman" w:hAnsi="Arial" w:cs="Arial"/>
                <w:b/>
                <w:szCs w:val="20"/>
              </w:rPr>
              <w:t>9.1</w:t>
            </w:r>
            <w:r>
              <w:rPr>
                <w:rFonts w:ascii="Arial" w:eastAsia="Times New Roman" w:hAnsi="Arial" w:cs="Arial"/>
                <w:szCs w:val="20"/>
              </w:rPr>
              <w:t xml:space="preserve"> </w:t>
            </w:r>
          </w:p>
          <w:p w:rsidR="008D4D7E" w:rsidRDefault="008D4D7E" w:rsidP="001C4AF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20"/>
              </w:rPr>
            </w:pPr>
            <w:r>
              <w:rPr>
                <w:rFonts w:ascii="Arial" w:eastAsia="Times New Roman" w:hAnsi="Arial" w:cs="Arial"/>
                <w:szCs w:val="20"/>
              </w:rPr>
              <w:t>Buildings provide continuous pedestrian weather protection over the footpath which:</w:t>
            </w:r>
          </w:p>
          <w:p w:rsidR="008D4D7E" w:rsidRDefault="008D4D7E" w:rsidP="001C4AFD">
            <w:pPr>
              <w:ind w:left="484" w:hanging="489"/>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20"/>
              </w:rPr>
            </w:pPr>
            <w:r>
              <w:rPr>
                <w:rFonts w:ascii="Arial" w:eastAsia="Times New Roman" w:hAnsi="Arial" w:cs="Arial"/>
                <w:szCs w:val="20"/>
              </w:rPr>
              <w:t>(a)</w:t>
            </w:r>
            <w:r>
              <w:rPr>
                <w:rFonts w:ascii="Arial" w:eastAsia="Times New Roman" w:hAnsi="Arial" w:cs="Arial"/>
                <w:szCs w:val="20"/>
              </w:rPr>
              <w:tab/>
              <w:t>is non-transparent;</w:t>
            </w:r>
          </w:p>
          <w:p w:rsidR="008D4D7E" w:rsidRDefault="008D4D7E" w:rsidP="001C4AFD">
            <w:pPr>
              <w:ind w:left="484" w:hanging="489"/>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20"/>
              </w:rPr>
            </w:pPr>
            <w:r>
              <w:rPr>
                <w:rFonts w:ascii="Arial" w:eastAsia="Times New Roman" w:hAnsi="Arial" w:cs="Arial"/>
                <w:szCs w:val="20"/>
              </w:rPr>
              <w:t>(b)</w:t>
            </w:r>
            <w:r>
              <w:rPr>
                <w:rFonts w:ascii="Arial" w:eastAsia="Times New Roman" w:hAnsi="Arial" w:cs="Arial"/>
                <w:szCs w:val="20"/>
              </w:rPr>
              <w:tab/>
              <w:t>is cantilevered from the building or uses non load bearing posts;</w:t>
            </w:r>
          </w:p>
          <w:p w:rsidR="008D4D7E" w:rsidRDefault="008D4D7E" w:rsidP="001C4AFD">
            <w:pPr>
              <w:ind w:left="484" w:hanging="489"/>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20"/>
              </w:rPr>
            </w:pPr>
            <w:r>
              <w:rPr>
                <w:rFonts w:ascii="Arial" w:eastAsia="Times New Roman" w:hAnsi="Arial" w:cs="Arial"/>
                <w:szCs w:val="20"/>
              </w:rPr>
              <w:t>(c)</w:t>
            </w:r>
            <w:r>
              <w:rPr>
                <w:rFonts w:ascii="Arial" w:eastAsia="Times New Roman" w:hAnsi="Arial" w:cs="Arial"/>
                <w:szCs w:val="20"/>
              </w:rPr>
              <w:tab/>
              <w:t>includes under awning lighting;</w:t>
            </w:r>
          </w:p>
          <w:p w:rsidR="008D4D7E" w:rsidRDefault="008D4D7E" w:rsidP="001C4AFD">
            <w:pPr>
              <w:ind w:left="484" w:hanging="489"/>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20"/>
              </w:rPr>
            </w:pPr>
            <w:r>
              <w:rPr>
                <w:rFonts w:ascii="Arial" w:eastAsia="Times New Roman" w:hAnsi="Arial" w:cs="Arial"/>
                <w:szCs w:val="20"/>
              </w:rPr>
              <w:t>(d)</w:t>
            </w:r>
            <w:r>
              <w:rPr>
                <w:rFonts w:ascii="Arial" w:eastAsia="Times New Roman" w:hAnsi="Arial" w:cs="Arial"/>
                <w:szCs w:val="20"/>
              </w:rPr>
              <w:tab/>
              <w:t>is consistent with other pedestrian awnings in the precinct.</w:t>
            </w:r>
          </w:p>
        </w:tc>
        <w:tc>
          <w:tcPr>
            <w:cnfStyle w:val="000010000000" w:firstRow="0" w:lastRow="0" w:firstColumn="0" w:lastColumn="0" w:oddVBand="1" w:evenVBand="0" w:oddHBand="0" w:evenHBand="0" w:firstRowFirstColumn="0" w:firstRowLastColumn="0" w:lastRowFirstColumn="0" w:lastRowLastColumn="0"/>
            <w:tcW w:w="1666" w:type="pct"/>
          </w:tcPr>
          <w:p w:rsidR="008D4D7E" w:rsidRPr="007002CE" w:rsidRDefault="008D4D7E" w:rsidP="001C4AFD">
            <w:pPr>
              <w:rPr>
                <w:rFonts w:ascii="Arial" w:eastAsia="Times New Roman" w:hAnsi="Arial" w:cs="Arial"/>
                <w:b/>
                <w:szCs w:val="20"/>
              </w:rPr>
            </w:pPr>
          </w:p>
        </w:tc>
      </w:tr>
      <w:tr w:rsidR="008D4D7E" w:rsidRPr="002C79EE" w:rsidTr="008D4D7E">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D9D9D9" w:themeFill="background1" w:themeFillShade="D9"/>
          </w:tcPr>
          <w:p w:rsidR="008D4D7E" w:rsidRDefault="008D4D7E" w:rsidP="001C4AFD">
            <w:pPr>
              <w:keepNext/>
              <w:rPr>
                <w:rStyle w:val="Strong"/>
              </w:rPr>
            </w:pPr>
            <w:r>
              <w:rPr>
                <w:rStyle w:val="Strong"/>
              </w:rPr>
              <w:t xml:space="preserve">Additional requirements for Precinct 2 – Maher Road </w:t>
            </w:r>
          </w:p>
        </w:tc>
      </w:tr>
      <w:tr w:rsidR="008D4D7E" w:rsidRPr="005A77FA" w:rsidTr="008D4D7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67" w:type="pct"/>
          </w:tcPr>
          <w:p w:rsidR="008D4D7E" w:rsidRPr="00C94FF8" w:rsidRDefault="008D4D7E" w:rsidP="001C4AFD">
            <w:pPr>
              <w:keepNext/>
              <w:rPr>
                <w:rFonts w:ascii="Arial" w:eastAsia="Times New Roman" w:hAnsi="Arial" w:cs="Arial"/>
                <w:b/>
                <w:szCs w:val="20"/>
                <w:lang w:eastAsia="en-AU"/>
              </w:rPr>
            </w:pPr>
            <w:r w:rsidRPr="00C94FF8">
              <w:rPr>
                <w:rFonts w:ascii="Arial" w:eastAsia="Times New Roman" w:hAnsi="Arial" w:cs="Arial"/>
                <w:b/>
                <w:szCs w:val="20"/>
              </w:rPr>
              <w:t>PO</w:t>
            </w:r>
            <w:r>
              <w:rPr>
                <w:rFonts w:ascii="Arial" w:eastAsia="Times New Roman" w:hAnsi="Arial" w:cs="Arial"/>
                <w:b/>
                <w:szCs w:val="20"/>
              </w:rPr>
              <w:t>10</w:t>
            </w:r>
          </w:p>
          <w:p w:rsidR="008D4D7E" w:rsidRPr="00C94FF8" w:rsidRDefault="008D4D7E" w:rsidP="001C4AFD">
            <w:pPr>
              <w:keepNext/>
              <w:rPr>
                <w:rFonts w:ascii="Arial" w:eastAsia="Times New Roman" w:hAnsi="Arial" w:cs="Arial"/>
                <w:szCs w:val="20"/>
                <w:lang w:eastAsia="en-AU"/>
              </w:rPr>
            </w:pPr>
            <w:r w:rsidRPr="00C94FF8">
              <w:rPr>
                <w:rFonts w:ascii="Arial" w:eastAsia="Times New Roman" w:hAnsi="Arial" w:cs="Arial"/>
                <w:szCs w:val="20"/>
              </w:rPr>
              <w:t>Development in the precinct:</w:t>
            </w:r>
          </w:p>
          <w:p w:rsidR="008D4D7E" w:rsidRPr="00C94FF8" w:rsidRDefault="008D4D7E" w:rsidP="001C4AFD">
            <w:pPr>
              <w:keepNext/>
              <w:ind w:left="426" w:hanging="426"/>
              <w:rPr>
                <w:rFonts w:ascii="Arial" w:eastAsia="Times New Roman" w:hAnsi="Arial" w:cs="Arial"/>
                <w:szCs w:val="20"/>
                <w:lang w:eastAsia="en-AU"/>
              </w:rPr>
            </w:pPr>
            <w:r w:rsidRPr="00C94FF8">
              <w:rPr>
                <w:rFonts w:ascii="Arial" w:eastAsia="Times New Roman" w:hAnsi="Arial" w:cs="Arial"/>
                <w:szCs w:val="20"/>
              </w:rPr>
              <w:t>(a)</w:t>
            </w:r>
            <w:r w:rsidRPr="00C94FF8">
              <w:rPr>
                <w:rFonts w:ascii="Arial" w:eastAsia="Times New Roman" w:hAnsi="Arial" w:cs="Arial"/>
                <w:szCs w:val="20"/>
              </w:rPr>
              <w:tab/>
              <w:t>is sequenced to avoid the creation of disconnected pockets of development;</w:t>
            </w:r>
          </w:p>
          <w:p w:rsidR="008D4D7E" w:rsidRPr="00C94FF8" w:rsidRDefault="008D4D7E" w:rsidP="001C4AFD">
            <w:pPr>
              <w:keepNext/>
              <w:ind w:left="426" w:hanging="426"/>
              <w:rPr>
                <w:rFonts w:ascii="Arial" w:eastAsia="Times New Roman" w:hAnsi="Arial" w:cs="Arial"/>
                <w:szCs w:val="20"/>
                <w:lang w:eastAsia="en-AU"/>
              </w:rPr>
            </w:pPr>
            <w:r w:rsidRPr="00C94FF8">
              <w:rPr>
                <w:rFonts w:ascii="Arial" w:eastAsia="Times New Roman" w:hAnsi="Arial" w:cs="Arial"/>
                <w:szCs w:val="20"/>
              </w:rPr>
              <w:t>(b)</w:t>
            </w:r>
            <w:r w:rsidRPr="00C94FF8">
              <w:rPr>
                <w:rFonts w:ascii="Arial" w:eastAsia="Times New Roman" w:hAnsi="Arial" w:cs="Arial"/>
                <w:szCs w:val="20"/>
              </w:rPr>
              <w:tab/>
              <w:t>has limited access to Maher Road and utilises internal road networks.</w:t>
            </w:r>
          </w:p>
        </w:tc>
        <w:tc>
          <w:tcPr>
            <w:tcW w:w="1667" w:type="pct"/>
          </w:tcPr>
          <w:p w:rsidR="008D4D7E" w:rsidRPr="00C94FF8" w:rsidRDefault="008D4D7E" w:rsidP="001C4AFD">
            <w:pPr>
              <w:keepNex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Cs w:val="20"/>
                <w:lang w:eastAsia="en-AU"/>
              </w:rPr>
            </w:pPr>
            <w:r w:rsidRPr="00C94FF8">
              <w:rPr>
                <w:rFonts w:ascii="Arial" w:eastAsia="Times New Roman" w:hAnsi="Arial" w:cs="Arial"/>
                <w:b/>
                <w:szCs w:val="20"/>
              </w:rPr>
              <w:t>AO</w:t>
            </w:r>
            <w:r>
              <w:rPr>
                <w:rFonts w:ascii="Arial" w:eastAsia="Times New Roman" w:hAnsi="Arial" w:cs="Arial"/>
                <w:b/>
                <w:szCs w:val="20"/>
              </w:rPr>
              <w:t>10.1</w:t>
            </w:r>
          </w:p>
          <w:p w:rsidR="008D4D7E" w:rsidRDefault="008D4D7E" w:rsidP="001C4AFD">
            <w:pPr>
              <w:keepNext/>
              <w:ind w:left="601" w:hanging="567"/>
              <w:cnfStyle w:val="000000100000" w:firstRow="0" w:lastRow="0" w:firstColumn="0" w:lastColumn="0" w:oddVBand="0" w:evenVBand="0" w:oddHBand="1" w:evenHBand="0" w:firstRowFirstColumn="0" w:firstRowLastColumn="0" w:lastRowFirstColumn="0" w:lastRowLastColumn="0"/>
              <w:rPr>
                <w:rFonts w:eastAsia="Calibri" w:cs="Arial"/>
                <w:szCs w:val="20"/>
                <w:lang w:eastAsia="en-AU"/>
              </w:rPr>
            </w:pPr>
            <w:r>
              <w:rPr>
                <w:rFonts w:eastAsia="Calibri" w:cs="Arial"/>
                <w:szCs w:val="20"/>
              </w:rPr>
              <w:t>No acceptable outcomes are provided.</w:t>
            </w:r>
          </w:p>
          <w:p w:rsidR="008D4D7E" w:rsidRPr="00C94FF8" w:rsidRDefault="008D4D7E" w:rsidP="001C4AFD">
            <w:pPr>
              <w:keepNex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20"/>
                <w:lang w:eastAsia="en-AU"/>
              </w:rPr>
            </w:pPr>
          </w:p>
        </w:tc>
        <w:tc>
          <w:tcPr>
            <w:cnfStyle w:val="000010000000" w:firstRow="0" w:lastRow="0" w:firstColumn="0" w:lastColumn="0" w:oddVBand="1" w:evenVBand="0" w:oddHBand="0" w:evenHBand="0" w:firstRowFirstColumn="0" w:firstRowLastColumn="0" w:lastRowFirstColumn="0" w:lastRowLastColumn="0"/>
            <w:tcW w:w="1666" w:type="pct"/>
          </w:tcPr>
          <w:p w:rsidR="008D4D7E" w:rsidRPr="00C94FF8" w:rsidRDefault="008D4D7E" w:rsidP="001C4AFD">
            <w:pPr>
              <w:keepNext/>
              <w:rPr>
                <w:rFonts w:ascii="Arial" w:eastAsia="Times New Roman" w:hAnsi="Arial" w:cs="Arial"/>
                <w:b/>
                <w:szCs w:val="20"/>
              </w:rPr>
            </w:pPr>
          </w:p>
        </w:tc>
      </w:tr>
      <w:tr w:rsidR="008D4D7E" w:rsidRPr="005A77FA" w:rsidTr="008D4D7E">
        <w:tc>
          <w:tcPr>
            <w:cnfStyle w:val="000010000000" w:firstRow="0" w:lastRow="0" w:firstColumn="0" w:lastColumn="0" w:oddVBand="1" w:evenVBand="0" w:oddHBand="0" w:evenHBand="0" w:firstRowFirstColumn="0" w:firstRowLastColumn="0" w:lastRowFirstColumn="0" w:lastRowLastColumn="0"/>
            <w:tcW w:w="1667" w:type="pct"/>
          </w:tcPr>
          <w:p w:rsidR="008D4D7E" w:rsidRPr="00C94FF8" w:rsidRDefault="008D4D7E" w:rsidP="001C4AFD">
            <w:pPr>
              <w:rPr>
                <w:rFonts w:ascii="Arial" w:eastAsia="Times New Roman" w:hAnsi="Arial" w:cs="Arial"/>
                <w:szCs w:val="20"/>
              </w:rPr>
            </w:pPr>
            <w:r w:rsidRPr="00C94FF8">
              <w:rPr>
                <w:rFonts w:ascii="Arial" w:eastAsia="Times New Roman" w:hAnsi="Arial" w:cs="Arial"/>
                <w:b/>
                <w:szCs w:val="20"/>
              </w:rPr>
              <w:t>PO</w:t>
            </w:r>
            <w:r>
              <w:rPr>
                <w:rFonts w:ascii="Arial" w:eastAsia="Times New Roman" w:hAnsi="Arial" w:cs="Arial"/>
                <w:b/>
                <w:szCs w:val="20"/>
              </w:rPr>
              <w:t>11</w:t>
            </w:r>
          </w:p>
          <w:p w:rsidR="008D4D7E" w:rsidRPr="00C94FF8" w:rsidRDefault="008D4D7E" w:rsidP="001C4AFD">
            <w:pPr>
              <w:rPr>
                <w:rFonts w:ascii="Arial" w:eastAsia="Times New Roman" w:hAnsi="Arial" w:cs="Arial"/>
                <w:szCs w:val="20"/>
              </w:rPr>
            </w:pPr>
            <w:r w:rsidRPr="00C94FF8">
              <w:rPr>
                <w:rFonts w:ascii="Arial" w:eastAsia="Times New Roman" w:hAnsi="Arial" w:cs="Arial"/>
                <w:szCs w:val="20"/>
              </w:rPr>
              <w:t>Development incorporates pedestrian and cycle linkages for ease of access to the Town centre.</w:t>
            </w:r>
          </w:p>
        </w:tc>
        <w:tc>
          <w:tcPr>
            <w:tcW w:w="1667" w:type="pct"/>
          </w:tcPr>
          <w:p w:rsidR="008D4D7E" w:rsidRPr="00C94FF8" w:rsidRDefault="008D4D7E" w:rsidP="001C4AF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Cs w:val="20"/>
              </w:rPr>
            </w:pPr>
            <w:r w:rsidRPr="00C94FF8">
              <w:rPr>
                <w:rFonts w:ascii="Arial" w:eastAsia="Times New Roman" w:hAnsi="Arial" w:cs="Arial"/>
                <w:b/>
                <w:szCs w:val="20"/>
              </w:rPr>
              <w:t>AO</w:t>
            </w:r>
            <w:r>
              <w:rPr>
                <w:rFonts w:ascii="Arial" w:eastAsia="Times New Roman" w:hAnsi="Arial" w:cs="Arial"/>
                <w:b/>
                <w:szCs w:val="20"/>
              </w:rPr>
              <w:t>11.1</w:t>
            </w:r>
          </w:p>
          <w:p w:rsidR="008D4D7E" w:rsidRDefault="008D4D7E" w:rsidP="001C4AFD">
            <w:pPr>
              <w:ind w:left="601" w:hanging="567"/>
              <w:cnfStyle w:val="000000000000" w:firstRow="0" w:lastRow="0" w:firstColumn="0" w:lastColumn="0" w:oddVBand="0" w:evenVBand="0" w:oddHBand="0" w:evenHBand="0" w:firstRowFirstColumn="0" w:firstRowLastColumn="0" w:lastRowFirstColumn="0" w:lastRowLastColumn="0"/>
              <w:rPr>
                <w:rFonts w:eastAsia="Calibri" w:cs="Arial"/>
                <w:szCs w:val="20"/>
              </w:rPr>
            </w:pPr>
            <w:r>
              <w:rPr>
                <w:rFonts w:eastAsia="Calibri" w:cs="Arial"/>
                <w:szCs w:val="20"/>
              </w:rPr>
              <w:t>No acceptable outcomes are provided.</w:t>
            </w:r>
          </w:p>
          <w:p w:rsidR="008D4D7E" w:rsidRPr="00C94FF8" w:rsidRDefault="008D4D7E" w:rsidP="001C4AF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Cs w:val="20"/>
              </w:rPr>
            </w:pPr>
          </w:p>
        </w:tc>
        <w:tc>
          <w:tcPr>
            <w:cnfStyle w:val="000010000000" w:firstRow="0" w:lastRow="0" w:firstColumn="0" w:lastColumn="0" w:oddVBand="1" w:evenVBand="0" w:oddHBand="0" w:evenHBand="0" w:firstRowFirstColumn="0" w:firstRowLastColumn="0" w:lastRowFirstColumn="0" w:lastRowLastColumn="0"/>
            <w:tcW w:w="1666" w:type="pct"/>
          </w:tcPr>
          <w:p w:rsidR="008D4D7E" w:rsidRPr="00C94FF8" w:rsidRDefault="008D4D7E" w:rsidP="001C4AFD">
            <w:pPr>
              <w:rPr>
                <w:rFonts w:ascii="Arial" w:eastAsia="Times New Roman" w:hAnsi="Arial" w:cs="Arial"/>
                <w:b/>
                <w:szCs w:val="20"/>
              </w:rPr>
            </w:pPr>
          </w:p>
        </w:tc>
      </w:tr>
      <w:tr w:rsidR="008D4D7E" w:rsidRPr="002C79EE" w:rsidTr="008D4D7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D9D9D9" w:themeFill="background1" w:themeFillShade="D9"/>
          </w:tcPr>
          <w:p w:rsidR="008D4D7E" w:rsidRDefault="008D4D7E" w:rsidP="001C4AFD">
            <w:pPr>
              <w:keepNext/>
              <w:rPr>
                <w:rStyle w:val="Strong"/>
              </w:rPr>
            </w:pPr>
            <w:r>
              <w:rPr>
                <w:rStyle w:val="Strong"/>
              </w:rPr>
              <w:lastRenderedPageBreak/>
              <w:t xml:space="preserve">Additional requirements for Precinct 3 – Riverstone Road </w:t>
            </w:r>
          </w:p>
        </w:tc>
      </w:tr>
      <w:tr w:rsidR="008D4D7E" w:rsidRPr="005A77FA" w:rsidTr="008D4D7E">
        <w:tc>
          <w:tcPr>
            <w:cnfStyle w:val="000010000000" w:firstRow="0" w:lastRow="0" w:firstColumn="0" w:lastColumn="0" w:oddVBand="1" w:evenVBand="0" w:oddHBand="0" w:evenHBand="0" w:firstRowFirstColumn="0" w:firstRowLastColumn="0" w:lastRowFirstColumn="0" w:lastRowLastColumn="0"/>
            <w:tcW w:w="1667" w:type="pct"/>
          </w:tcPr>
          <w:p w:rsidR="008D4D7E" w:rsidRPr="006E5ED1" w:rsidRDefault="008D4D7E" w:rsidP="001C4AFD">
            <w:pPr>
              <w:keepNext/>
              <w:rPr>
                <w:rFonts w:ascii="Arial" w:eastAsia="Times New Roman" w:hAnsi="Arial" w:cs="Arial"/>
                <w:b/>
                <w:szCs w:val="20"/>
                <w:lang w:eastAsia="en-AU"/>
              </w:rPr>
            </w:pPr>
            <w:r w:rsidRPr="006E5ED1">
              <w:rPr>
                <w:rFonts w:ascii="Arial" w:eastAsia="Times New Roman" w:hAnsi="Arial" w:cs="Arial"/>
                <w:b/>
                <w:szCs w:val="20"/>
              </w:rPr>
              <w:t>PO</w:t>
            </w:r>
            <w:r>
              <w:rPr>
                <w:rFonts w:ascii="Arial" w:eastAsia="Times New Roman" w:hAnsi="Arial" w:cs="Arial"/>
                <w:b/>
                <w:szCs w:val="20"/>
              </w:rPr>
              <w:t>12</w:t>
            </w:r>
          </w:p>
          <w:p w:rsidR="008D4D7E" w:rsidRPr="004D2540" w:rsidRDefault="008D4D7E" w:rsidP="001C4AFD">
            <w:pPr>
              <w:keepNext/>
              <w:rPr>
                <w:rFonts w:ascii="Arial" w:eastAsia="Times New Roman" w:hAnsi="Arial" w:cs="Arial"/>
                <w:szCs w:val="20"/>
                <w:lang w:val="en-GB" w:eastAsia="en-AU"/>
              </w:rPr>
            </w:pPr>
            <w:r w:rsidRPr="004D2540">
              <w:rPr>
                <w:rFonts w:ascii="Arial" w:eastAsia="Times New Roman" w:hAnsi="Arial" w:cs="Arial"/>
                <w:szCs w:val="20"/>
                <w:lang w:val="en-GB"/>
              </w:rPr>
              <w:t>Development in the</w:t>
            </w:r>
            <w:r>
              <w:rPr>
                <w:rFonts w:ascii="Arial" w:eastAsia="Times New Roman" w:hAnsi="Arial" w:cs="Arial"/>
                <w:szCs w:val="20"/>
                <w:lang w:val="en-GB"/>
              </w:rPr>
              <w:t xml:space="preserve"> </w:t>
            </w:r>
            <w:r w:rsidRPr="004D2540">
              <w:rPr>
                <w:rFonts w:ascii="Arial" w:eastAsia="Times New Roman" w:hAnsi="Arial" w:cs="Arial"/>
                <w:szCs w:val="20"/>
                <w:lang w:val="en-GB"/>
              </w:rPr>
              <w:t>precinct:</w:t>
            </w:r>
          </w:p>
          <w:p w:rsidR="008D4D7E" w:rsidRDefault="008D4D7E" w:rsidP="001C4AFD">
            <w:pPr>
              <w:keepNext/>
              <w:ind w:left="426" w:hanging="392"/>
              <w:rPr>
                <w:rFonts w:ascii="Arial" w:eastAsia="Times New Roman" w:hAnsi="Arial" w:cs="Arial"/>
                <w:szCs w:val="20"/>
                <w:lang w:val="en-GB" w:eastAsia="en-AU"/>
              </w:rPr>
            </w:pPr>
            <w:r>
              <w:rPr>
                <w:rFonts w:ascii="Arial" w:eastAsia="Times New Roman" w:hAnsi="Arial" w:cs="Arial"/>
                <w:szCs w:val="20"/>
                <w:lang w:val="en-GB"/>
              </w:rPr>
              <w:t>(a)</w:t>
            </w:r>
            <w:r>
              <w:rPr>
                <w:rFonts w:ascii="Arial" w:eastAsia="Times New Roman" w:hAnsi="Arial" w:cs="Arial"/>
                <w:szCs w:val="20"/>
                <w:lang w:val="en-GB"/>
              </w:rPr>
              <w:tab/>
              <w:t>is of a low scale and d</w:t>
            </w:r>
            <w:r w:rsidRPr="004D2540">
              <w:rPr>
                <w:rFonts w:ascii="Arial" w:eastAsia="Times New Roman" w:hAnsi="Arial" w:cs="Arial"/>
                <w:szCs w:val="20"/>
                <w:lang w:val="en-GB"/>
              </w:rPr>
              <w:t xml:space="preserve">oes not detract from the scenic backdrop; </w:t>
            </w:r>
          </w:p>
          <w:p w:rsidR="008D4D7E" w:rsidRPr="004D2540" w:rsidRDefault="008D4D7E" w:rsidP="001C4AFD">
            <w:pPr>
              <w:keepNext/>
              <w:ind w:left="426" w:hanging="392"/>
              <w:rPr>
                <w:rFonts w:ascii="Arial" w:eastAsia="Times New Roman" w:hAnsi="Arial" w:cs="Arial"/>
                <w:szCs w:val="20"/>
                <w:lang w:val="en-GB" w:eastAsia="en-AU"/>
              </w:rPr>
            </w:pPr>
            <w:r>
              <w:rPr>
                <w:rFonts w:ascii="Arial" w:eastAsia="Times New Roman" w:hAnsi="Arial" w:cs="Arial"/>
                <w:szCs w:val="20"/>
                <w:lang w:val="en-GB"/>
              </w:rPr>
              <w:t>(b)</w:t>
            </w:r>
            <w:r>
              <w:rPr>
                <w:rFonts w:ascii="Arial" w:eastAsia="Times New Roman" w:hAnsi="Arial" w:cs="Arial"/>
                <w:szCs w:val="20"/>
                <w:lang w:val="en-GB"/>
              </w:rPr>
              <w:tab/>
              <w:t>does not interrupt views to key landmarks;</w:t>
            </w:r>
          </w:p>
          <w:p w:rsidR="008D4D7E" w:rsidRPr="004D2540" w:rsidRDefault="008D4D7E" w:rsidP="001C4AFD">
            <w:pPr>
              <w:keepNext/>
              <w:ind w:left="426" w:hanging="392"/>
              <w:rPr>
                <w:rFonts w:ascii="Arial" w:eastAsia="Times New Roman" w:hAnsi="Arial" w:cs="Arial"/>
                <w:szCs w:val="20"/>
                <w:lang w:val="en-GB" w:eastAsia="en-AU"/>
              </w:rPr>
            </w:pPr>
            <w:r>
              <w:rPr>
                <w:rFonts w:ascii="Arial" w:eastAsia="Times New Roman" w:hAnsi="Arial" w:cs="Arial"/>
                <w:szCs w:val="20"/>
                <w:lang w:val="en-GB"/>
              </w:rPr>
              <w:t>(c)</w:t>
            </w:r>
            <w:r>
              <w:rPr>
                <w:rFonts w:ascii="Arial" w:eastAsia="Times New Roman" w:hAnsi="Arial" w:cs="Arial"/>
                <w:szCs w:val="20"/>
                <w:lang w:val="en-GB"/>
              </w:rPr>
              <w:tab/>
              <w:t>primarily services the needs of the local catchment;</w:t>
            </w:r>
          </w:p>
          <w:p w:rsidR="008D4D7E" w:rsidRPr="00003235" w:rsidRDefault="008D4D7E" w:rsidP="001C4AFD">
            <w:pPr>
              <w:keepNext/>
              <w:ind w:left="426" w:hanging="392"/>
              <w:rPr>
                <w:rFonts w:ascii="Arial" w:eastAsia="Times New Roman" w:hAnsi="Arial" w:cs="Arial"/>
                <w:szCs w:val="20"/>
                <w:lang w:val="en-GB" w:eastAsia="en-AU"/>
              </w:rPr>
            </w:pPr>
            <w:r>
              <w:rPr>
                <w:rFonts w:ascii="Arial" w:eastAsia="Times New Roman" w:hAnsi="Arial" w:cs="Arial"/>
                <w:szCs w:val="20"/>
                <w:lang w:val="en-GB"/>
              </w:rPr>
              <w:t>(d)</w:t>
            </w:r>
            <w:r>
              <w:rPr>
                <w:rFonts w:ascii="Arial" w:eastAsia="Times New Roman" w:hAnsi="Arial" w:cs="Arial"/>
                <w:szCs w:val="20"/>
                <w:lang w:val="en-GB"/>
              </w:rPr>
              <w:tab/>
              <w:t>i</w:t>
            </w:r>
            <w:r w:rsidRPr="004D2540">
              <w:rPr>
                <w:rFonts w:ascii="Arial" w:eastAsia="Times New Roman" w:hAnsi="Arial" w:cs="Arial"/>
                <w:szCs w:val="20"/>
                <w:lang w:val="en-GB"/>
              </w:rPr>
              <w:t>s screened from existing and future residential areas by landscaping and provides appropriate buffering.</w:t>
            </w:r>
          </w:p>
        </w:tc>
        <w:tc>
          <w:tcPr>
            <w:tcW w:w="1667" w:type="pct"/>
          </w:tcPr>
          <w:p w:rsidR="008D4D7E" w:rsidRPr="000D3A96" w:rsidRDefault="008D4D7E" w:rsidP="001C4AFD">
            <w:pPr>
              <w:keepNex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Cs w:val="20"/>
                <w:lang w:val="en-GB" w:eastAsia="en-AU"/>
              </w:rPr>
            </w:pPr>
            <w:r w:rsidRPr="000D3A96">
              <w:rPr>
                <w:rFonts w:ascii="Arial" w:eastAsia="Times New Roman" w:hAnsi="Arial" w:cs="Arial"/>
                <w:b/>
                <w:szCs w:val="20"/>
                <w:lang w:val="en-GB"/>
              </w:rPr>
              <w:t>AO</w:t>
            </w:r>
            <w:r>
              <w:rPr>
                <w:rFonts w:ascii="Arial" w:eastAsia="Times New Roman" w:hAnsi="Arial" w:cs="Arial"/>
                <w:b/>
                <w:szCs w:val="20"/>
                <w:lang w:val="en-GB"/>
              </w:rPr>
              <w:t>12.1</w:t>
            </w:r>
          </w:p>
          <w:p w:rsidR="008D4D7E" w:rsidRDefault="008D4D7E" w:rsidP="001C4AFD">
            <w:pPr>
              <w:keepNext/>
              <w:ind w:left="601" w:hanging="567"/>
              <w:cnfStyle w:val="000000000000" w:firstRow="0" w:lastRow="0" w:firstColumn="0" w:lastColumn="0" w:oddVBand="0" w:evenVBand="0" w:oddHBand="0" w:evenHBand="0" w:firstRowFirstColumn="0" w:firstRowLastColumn="0" w:lastRowFirstColumn="0" w:lastRowLastColumn="0"/>
              <w:rPr>
                <w:rFonts w:eastAsia="Calibri" w:cs="Arial"/>
                <w:szCs w:val="20"/>
                <w:lang w:eastAsia="en-AU"/>
              </w:rPr>
            </w:pPr>
            <w:r>
              <w:rPr>
                <w:rFonts w:eastAsia="Calibri" w:cs="Arial"/>
                <w:szCs w:val="20"/>
              </w:rPr>
              <w:t>No acceptable outcomes are provided.</w:t>
            </w:r>
          </w:p>
          <w:p w:rsidR="008D4D7E" w:rsidRPr="00B017F1" w:rsidRDefault="008D4D7E" w:rsidP="001C4AFD">
            <w:pPr>
              <w:keepNex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0"/>
                <w:lang w:val="en-GB" w:eastAsia="en-AU"/>
              </w:rPr>
            </w:pPr>
          </w:p>
        </w:tc>
        <w:tc>
          <w:tcPr>
            <w:cnfStyle w:val="000010000000" w:firstRow="0" w:lastRow="0" w:firstColumn="0" w:lastColumn="0" w:oddVBand="1" w:evenVBand="0" w:oddHBand="0" w:evenHBand="0" w:firstRowFirstColumn="0" w:firstRowLastColumn="0" w:lastRowFirstColumn="0" w:lastRowLastColumn="0"/>
            <w:tcW w:w="1666" w:type="pct"/>
          </w:tcPr>
          <w:p w:rsidR="008D4D7E" w:rsidRPr="000D3A96" w:rsidRDefault="008D4D7E" w:rsidP="001C4AFD">
            <w:pPr>
              <w:keepNext/>
              <w:rPr>
                <w:rFonts w:ascii="Arial" w:eastAsia="Times New Roman" w:hAnsi="Arial" w:cs="Arial"/>
                <w:b/>
                <w:szCs w:val="20"/>
                <w:lang w:val="en-GB"/>
              </w:rPr>
            </w:pPr>
          </w:p>
        </w:tc>
      </w:tr>
      <w:tr w:rsidR="008D4D7E" w:rsidRPr="005A77FA" w:rsidTr="008D4D7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67" w:type="pct"/>
          </w:tcPr>
          <w:p w:rsidR="008D4D7E" w:rsidRDefault="008D4D7E" w:rsidP="001C4AFD">
            <w:pPr>
              <w:rPr>
                <w:rFonts w:ascii="Arial" w:eastAsia="Times New Roman" w:hAnsi="Arial" w:cs="Arial"/>
                <w:szCs w:val="20"/>
              </w:rPr>
            </w:pPr>
            <w:r>
              <w:rPr>
                <w:rFonts w:ascii="Arial" w:eastAsia="Times New Roman" w:hAnsi="Arial" w:cs="Arial"/>
                <w:b/>
                <w:szCs w:val="20"/>
              </w:rPr>
              <w:t>PO13</w:t>
            </w:r>
          </w:p>
          <w:p w:rsidR="008D4D7E" w:rsidRPr="00346D8B" w:rsidRDefault="008D4D7E" w:rsidP="001C4AFD">
            <w:pPr>
              <w:rPr>
                <w:rFonts w:ascii="Arial" w:eastAsia="Times New Roman" w:hAnsi="Arial" w:cs="Arial"/>
                <w:szCs w:val="20"/>
              </w:rPr>
            </w:pPr>
            <w:r>
              <w:rPr>
                <w:rFonts w:ascii="Arial" w:eastAsia="Times New Roman" w:hAnsi="Arial" w:cs="Arial"/>
                <w:szCs w:val="20"/>
              </w:rPr>
              <w:t>Access to the site is via dedicated roadway entrance from Riverstone Road with adequate separation from the Gillies Highway and Bruce Highway intersection.</w:t>
            </w:r>
          </w:p>
        </w:tc>
        <w:tc>
          <w:tcPr>
            <w:tcW w:w="1667" w:type="pct"/>
          </w:tcPr>
          <w:p w:rsidR="008D4D7E" w:rsidRPr="000D3A96" w:rsidRDefault="008D4D7E" w:rsidP="001C4AF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Cs w:val="20"/>
                <w:lang w:val="en-GB"/>
              </w:rPr>
            </w:pPr>
            <w:r w:rsidRPr="000D3A96">
              <w:rPr>
                <w:rFonts w:ascii="Arial" w:eastAsia="Times New Roman" w:hAnsi="Arial" w:cs="Arial"/>
                <w:b/>
                <w:szCs w:val="20"/>
                <w:lang w:val="en-GB"/>
              </w:rPr>
              <w:t>AO</w:t>
            </w:r>
            <w:r>
              <w:rPr>
                <w:rFonts w:ascii="Arial" w:eastAsia="Times New Roman" w:hAnsi="Arial" w:cs="Arial"/>
                <w:b/>
                <w:szCs w:val="20"/>
                <w:lang w:val="en-GB"/>
              </w:rPr>
              <w:t>13.1</w:t>
            </w:r>
          </w:p>
          <w:p w:rsidR="008D4D7E" w:rsidRDefault="008D4D7E" w:rsidP="001C4AFD">
            <w:pPr>
              <w:ind w:left="601" w:hanging="567"/>
              <w:cnfStyle w:val="000000100000" w:firstRow="0" w:lastRow="0" w:firstColumn="0" w:lastColumn="0" w:oddVBand="0" w:evenVBand="0" w:oddHBand="1" w:evenHBand="0" w:firstRowFirstColumn="0" w:firstRowLastColumn="0" w:lastRowFirstColumn="0" w:lastRowLastColumn="0"/>
              <w:rPr>
                <w:rFonts w:eastAsia="Calibri" w:cs="Arial"/>
                <w:szCs w:val="20"/>
              </w:rPr>
            </w:pPr>
            <w:r>
              <w:rPr>
                <w:rFonts w:eastAsia="Calibri" w:cs="Arial"/>
                <w:szCs w:val="20"/>
              </w:rPr>
              <w:t>No acceptable outcomes are provided.</w:t>
            </w:r>
          </w:p>
          <w:p w:rsidR="008D4D7E" w:rsidRPr="000D3A96" w:rsidRDefault="008D4D7E" w:rsidP="001C4AF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Cs w:val="20"/>
                <w:lang w:val="en-GB"/>
              </w:rPr>
            </w:pPr>
          </w:p>
        </w:tc>
        <w:tc>
          <w:tcPr>
            <w:cnfStyle w:val="000010000000" w:firstRow="0" w:lastRow="0" w:firstColumn="0" w:lastColumn="0" w:oddVBand="1" w:evenVBand="0" w:oddHBand="0" w:evenHBand="0" w:firstRowFirstColumn="0" w:firstRowLastColumn="0" w:lastRowFirstColumn="0" w:lastRowLastColumn="0"/>
            <w:tcW w:w="1666" w:type="pct"/>
          </w:tcPr>
          <w:p w:rsidR="008D4D7E" w:rsidRPr="000D3A96" w:rsidRDefault="008D4D7E" w:rsidP="001C4AFD">
            <w:pPr>
              <w:rPr>
                <w:rFonts w:ascii="Arial" w:eastAsia="Times New Roman" w:hAnsi="Arial" w:cs="Arial"/>
                <w:b/>
                <w:szCs w:val="20"/>
                <w:lang w:val="en-GB"/>
              </w:rPr>
            </w:pPr>
          </w:p>
        </w:tc>
      </w:tr>
      <w:tr w:rsidR="008D4D7E" w:rsidRPr="002C79EE" w:rsidTr="008D4D7E">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D9D9D9" w:themeFill="background1" w:themeFillShade="D9"/>
          </w:tcPr>
          <w:p w:rsidR="008D4D7E" w:rsidRDefault="008D4D7E" w:rsidP="001C4AFD">
            <w:pPr>
              <w:rPr>
                <w:rStyle w:val="Strong"/>
              </w:rPr>
            </w:pPr>
            <w:r>
              <w:rPr>
                <w:rStyle w:val="Strong"/>
              </w:rPr>
              <w:t xml:space="preserve">Additional requirements for Precinct 4 – Draper Road </w:t>
            </w:r>
          </w:p>
        </w:tc>
      </w:tr>
      <w:tr w:rsidR="008D4D7E" w:rsidRPr="005A77FA" w:rsidTr="008D4D7E">
        <w:trPr>
          <w:cnfStyle w:val="000000100000" w:firstRow="0" w:lastRow="0" w:firstColumn="0" w:lastColumn="0" w:oddVBand="0" w:evenVBand="0" w:oddHBand="1" w:evenHBand="0" w:firstRowFirstColumn="0" w:firstRowLastColumn="0" w:lastRowFirstColumn="0" w:lastRowLastColumn="0"/>
          <w:trHeight w:val="3038"/>
        </w:trPr>
        <w:tc>
          <w:tcPr>
            <w:cnfStyle w:val="000010000000" w:firstRow="0" w:lastRow="0" w:firstColumn="0" w:lastColumn="0" w:oddVBand="1" w:evenVBand="0" w:oddHBand="0" w:evenHBand="0" w:firstRowFirstColumn="0" w:firstRowLastColumn="0" w:lastRowFirstColumn="0" w:lastRowLastColumn="0"/>
            <w:tcW w:w="1667" w:type="pct"/>
          </w:tcPr>
          <w:p w:rsidR="008D4D7E" w:rsidRPr="00DF4AAC" w:rsidRDefault="008D4D7E" w:rsidP="001C4AFD">
            <w:pPr>
              <w:ind w:left="540" w:right="76" w:hanging="540"/>
              <w:rPr>
                <w:rFonts w:ascii="Arial" w:eastAsia="Times New Roman" w:hAnsi="Arial" w:cs="Arial"/>
                <w:b/>
                <w:szCs w:val="20"/>
              </w:rPr>
            </w:pPr>
            <w:r w:rsidRPr="00DF4AAC">
              <w:rPr>
                <w:rFonts w:ascii="Arial" w:eastAsia="Times New Roman" w:hAnsi="Arial" w:cs="Arial"/>
                <w:b/>
                <w:szCs w:val="20"/>
              </w:rPr>
              <w:t>PO1</w:t>
            </w:r>
            <w:r>
              <w:rPr>
                <w:rFonts w:ascii="Arial" w:eastAsia="Times New Roman" w:hAnsi="Arial" w:cs="Arial"/>
                <w:b/>
                <w:szCs w:val="20"/>
              </w:rPr>
              <w:t>4</w:t>
            </w:r>
          </w:p>
          <w:p w:rsidR="008D4D7E" w:rsidRPr="00DF4AAC" w:rsidRDefault="008D4D7E" w:rsidP="001C4AFD">
            <w:pPr>
              <w:ind w:right="74"/>
              <w:rPr>
                <w:rFonts w:ascii="Arial" w:eastAsia="Times New Roman" w:hAnsi="Arial" w:cs="Arial"/>
                <w:szCs w:val="20"/>
              </w:rPr>
            </w:pPr>
            <w:r>
              <w:rPr>
                <w:rFonts w:ascii="Arial" w:eastAsia="Times New Roman" w:hAnsi="Arial" w:cs="Arial"/>
                <w:szCs w:val="20"/>
              </w:rPr>
              <w:t>Development in the precinct</w:t>
            </w:r>
            <w:r w:rsidRPr="00DF4AAC">
              <w:rPr>
                <w:rFonts w:ascii="Arial" w:eastAsia="Times New Roman" w:hAnsi="Arial" w:cs="Arial"/>
                <w:szCs w:val="20"/>
              </w:rPr>
              <w:t>:</w:t>
            </w:r>
          </w:p>
          <w:p w:rsidR="008D4D7E" w:rsidRPr="00DF4AAC" w:rsidRDefault="008D4D7E" w:rsidP="001C4AFD">
            <w:pPr>
              <w:ind w:left="426" w:right="76" w:hanging="426"/>
              <w:rPr>
                <w:rFonts w:ascii="Arial" w:eastAsia="Times New Roman" w:hAnsi="Arial" w:cs="Arial"/>
                <w:szCs w:val="20"/>
              </w:rPr>
            </w:pPr>
            <w:r w:rsidRPr="00DF4AAC">
              <w:rPr>
                <w:rFonts w:ascii="Arial" w:eastAsia="Times New Roman" w:hAnsi="Arial" w:cs="Arial"/>
                <w:szCs w:val="20"/>
              </w:rPr>
              <w:t>(a)</w:t>
            </w:r>
            <w:r w:rsidRPr="00DF4AAC">
              <w:rPr>
                <w:rFonts w:ascii="Arial" w:eastAsia="Times New Roman" w:hAnsi="Arial" w:cs="Arial"/>
                <w:szCs w:val="20"/>
              </w:rPr>
              <w:tab/>
            </w:r>
            <w:r>
              <w:rPr>
                <w:rFonts w:ascii="Arial" w:eastAsia="Times New Roman" w:hAnsi="Arial" w:cs="Arial"/>
                <w:szCs w:val="20"/>
              </w:rPr>
              <w:t>is sequenced from Draper Road north to Mackey Creek;</w:t>
            </w:r>
          </w:p>
          <w:p w:rsidR="008D4D7E" w:rsidRDefault="008D4D7E" w:rsidP="001C4AFD">
            <w:pPr>
              <w:ind w:left="426" w:right="76" w:hanging="426"/>
              <w:rPr>
                <w:rFonts w:ascii="Arial" w:eastAsia="Times New Roman" w:hAnsi="Arial" w:cs="Arial"/>
                <w:szCs w:val="20"/>
              </w:rPr>
            </w:pPr>
            <w:r w:rsidRPr="00DF4AAC">
              <w:rPr>
                <w:rFonts w:ascii="Arial" w:eastAsia="Times New Roman" w:hAnsi="Arial" w:cs="Arial"/>
                <w:szCs w:val="20"/>
              </w:rPr>
              <w:t>(</w:t>
            </w:r>
            <w:r>
              <w:rPr>
                <w:rFonts w:ascii="Arial" w:eastAsia="Times New Roman" w:hAnsi="Arial" w:cs="Arial"/>
                <w:szCs w:val="20"/>
              </w:rPr>
              <w:t>b</w:t>
            </w:r>
            <w:r w:rsidRPr="00DF4AAC">
              <w:rPr>
                <w:rFonts w:ascii="Arial" w:eastAsia="Times New Roman" w:hAnsi="Arial" w:cs="Arial"/>
                <w:szCs w:val="20"/>
              </w:rPr>
              <w:t>)</w:t>
            </w:r>
            <w:r w:rsidRPr="00DF4AAC">
              <w:rPr>
                <w:rFonts w:ascii="Arial" w:eastAsia="Times New Roman" w:hAnsi="Arial" w:cs="Arial"/>
                <w:szCs w:val="20"/>
              </w:rPr>
              <w:tab/>
            </w:r>
            <w:r>
              <w:rPr>
                <w:rFonts w:ascii="Arial" w:eastAsia="Times New Roman" w:hAnsi="Arial" w:cs="Arial"/>
                <w:szCs w:val="20"/>
              </w:rPr>
              <w:t xml:space="preserve">provides for a range of </w:t>
            </w:r>
            <w:r w:rsidRPr="00DF4AAC">
              <w:rPr>
                <w:rFonts w:ascii="Arial" w:eastAsia="Times New Roman" w:hAnsi="Arial" w:cs="Arial"/>
                <w:szCs w:val="20"/>
              </w:rPr>
              <w:t xml:space="preserve">housing </w:t>
            </w:r>
            <w:r>
              <w:rPr>
                <w:rFonts w:ascii="Arial" w:eastAsia="Times New Roman" w:hAnsi="Arial" w:cs="Arial"/>
                <w:szCs w:val="20"/>
              </w:rPr>
              <w:t>needs</w:t>
            </w:r>
            <w:r w:rsidRPr="00DF4AAC">
              <w:rPr>
                <w:rFonts w:ascii="Arial" w:eastAsia="Times New Roman" w:hAnsi="Arial" w:cs="Arial"/>
                <w:szCs w:val="20"/>
              </w:rPr>
              <w:t>;</w:t>
            </w:r>
          </w:p>
          <w:p w:rsidR="008D4D7E" w:rsidRPr="00DF4AAC" w:rsidRDefault="008D4D7E" w:rsidP="001C4AFD">
            <w:pPr>
              <w:ind w:left="426" w:right="76" w:hanging="426"/>
              <w:rPr>
                <w:rFonts w:ascii="Arial" w:eastAsia="Times New Roman" w:hAnsi="Arial" w:cs="Arial"/>
                <w:szCs w:val="20"/>
              </w:rPr>
            </w:pPr>
            <w:r>
              <w:rPr>
                <w:rFonts w:ascii="Arial" w:eastAsia="Times New Roman" w:hAnsi="Arial" w:cs="Arial"/>
                <w:szCs w:val="20"/>
              </w:rPr>
              <w:t>(c)</w:t>
            </w:r>
            <w:r>
              <w:rPr>
                <w:rFonts w:ascii="Arial" w:eastAsia="Times New Roman" w:hAnsi="Arial" w:cs="Arial"/>
                <w:szCs w:val="20"/>
              </w:rPr>
              <w:tab/>
              <w:t>delivers pedestrian, cycle and vehicular connections to surrounding communities;</w:t>
            </w:r>
          </w:p>
          <w:p w:rsidR="008D4D7E" w:rsidRPr="00DF4AAC" w:rsidRDefault="008D4D7E" w:rsidP="001C4AFD">
            <w:pPr>
              <w:ind w:left="426" w:right="76" w:hanging="426"/>
              <w:rPr>
                <w:rFonts w:ascii="Arial" w:eastAsia="Times New Roman" w:hAnsi="Arial" w:cs="Arial"/>
                <w:szCs w:val="20"/>
              </w:rPr>
            </w:pPr>
            <w:r w:rsidRPr="00DF4AAC">
              <w:rPr>
                <w:rFonts w:ascii="Arial" w:eastAsia="Times New Roman" w:hAnsi="Arial" w:cs="Arial"/>
                <w:szCs w:val="20"/>
              </w:rPr>
              <w:t>(</w:t>
            </w:r>
            <w:r>
              <w:rPr>
                <w:rFonts w:ascii="Arial" w:eastAsia="Times New Roman" w:hAnsi="Arial" w:cs="Arial"/>
                <w:szCs w:val="20"/>
              </w:rPr>
              <w:t>d</w:t>
            </w:r>
            <w:r w:rsidRPr="00DF4AAC">
              <w:rPr>
                <w:rFonts w:ascii="Arial" w:eastAsia="Times New Roman" w:hAnsi="Arial" w:cs="Arial"/>
                <w:szCs w:val="20"/>
              </w:rPr>
              <w:t>)</w:t>
            </w:r>
            <w:r w:rsidRPr="00DF4AAC">
              <w:rPr>
                <w:rFonts w:ascii="Arial" w:eastAsia="Times New Roman" w:hAnsi="Arial" w:cs="Arial"/>
                <w:szCs w:val="20"/>
              </w:rPr>
              <w:tab/>
            </w:r>
            <w:r>
              <w:rPr>
                <w:rFonts w:ascii="Arial" w:eastAsia="Times New Roman" w:hAnsi="Arial" w:cs="Arial"/>
                <w:szCs w:val="20"/>
              </w:rPr>
              <w:t xml:space="preserve">provides </w:t>
            </w:r>
            <w:r w:rsidRPr="00DF4AAC">
              <w:rPr>
                <w:rFonts w:ascii="Arial" w:eastAsia="Times New Roman" w:hAnsi="Arial" w:cs="Arial"/>
                <w:szCs w:val="20"/>
              </w:rPr>
              <w:t>community facilities</w:t>
            </w:r>
            <w:r>
              <w:rPr>
                <w:rFonts w:ascii="Arial" w:eastAsia="Times New Roman" w:hAnsi="Arial" w:cs="Arial"/>
                <w:szCs w:val="20"/>
              </w:rPr>
              <w:t>, open space</w:t>
            </w:r>
            <w:r w:rsidRPr="00DF4AAC">
              <w:rPr>
                <w:rFonts w:ascii="Arial" w:eastAsia="Times New Roman" w:hAnsi="Arial" w:cs="Arial"/>
                <w:szCs w:val="20"/>
              </w:rPr>
              <w:t xml:space="preserve"> and recreation land</w:t>
            </w:r>
            <w:r>
              <w:rPr>
                <w:rFonts w:ascii="Arial" w:eastAsia="Times New Roman" w:hAnsi="Arial" w:cs="Arial"/>
                <w:szCs w:val="20"/>
              </w:rPr>
              <w:t xml:space="preserve"> as key focal points</w:t>
            </w:r>
            <w:r w:rsidRPr="00DF4AAC">
              <w:rPr>
                <w:rFonts w:ascii="Arial" w:eastAsia="Times New Roman" w:hAnsi="Arial" w:cs="Arial"/>
                <w:szCs w:val="20"/>
              </w:rPr>
              <w:t>;</w:t>
            </w:r>
          </w:p>
          <w:p w:rsidR="008D4D7E" w:rsidRPr="00DF4AAC" w:rsidRDefault="008D4D7E" w:rsidP="001C4AFD">
            <w:pPr>
              <w:ind w:left="426" w:right="76" w:hanging="426"/>
              <w:rPr>
                <w:rFonts w:ascii="Arial" w:eastAsia="Times New Roman" w:hAnsi="Arial" w:cs="Arial"/>
                <w:szCs w:val="20"/>
              </w:rPr>
            </w:pPr>
            <w:r w:rsidRPr="00DF4AAC">
              <w:rPr>
                <w:rFonts w:ascii="Arial" w:eastAsia="Times New Roman" w:hAnsi="Arial" w:cs="Arial"/>
                <w:szCs w:val="20"/>
              </w:rPr>
              <w:t>(</w:t>
            </w:r>
            <w:r>
              <w:rPr>
                <w:rFonts w:ascii="Arial" w:eastAsia="Times New Roman" w:hAnsi="Arial" w:cs="Arial"/>
                <w:szCs w:val="20"/>
              </w:rPr>
              <w:t>e</w:t>
            </w:r>
            <w:r w:rsidRPr="00DF4AAC">
              <w:rPr>
                <w:rFonts w:ascii="Arial" w:eastAsia="Times New Roman" w:hAnsi="Arial" w:cs="Arial"/>
                <w:szCs w:val="20"/>
              </w:rPr>
              <w:t>)</w:t>
            </w:r>
            <w:r w:rsidRPr="00DF4AAC">
              <w:rPr>
                <w:rFonts w:ascii="Arial" w:eastAsia="Times New Roman" w:hAnsi="Arial" w:cs="Arial"/>
                <w:szCs w:val="20"/>
              </w:rPr>
              <w:tab/>
            </w:r>
            <w:r>
              <w:rPr>
                <w:rFonts w:ascii="Arial" w:eastAsia="Times New Roman" w:hAnsi="Arial" w:cs="Arial"/>
                <w:szCs w:val="20"/>
              </w:rPr>
              <w:t xml:space="preserve">delivers integrated </w:t>
            </w:r>
            <w:r w:rsidRPr="00DF4AAC">
              <w:rPr>
                <w:rFonts w:ascii="Arial" w:eastAsia="Times New Roman" w:hAnsi="Arial" w:cs="Arial"/>
                <w:szCs w:val="20"/>
              </w:rPr>
              <w:t>infrastructure networks;</w:t>
            </w:r>
          </w:p>
          <w:p w:rsidR="008D4D7E" w:rsidRDefault="008D4D7E" w:rsidP="001C4AFD">
            <w:pPr>
              <w:ind w:left="426" w:right="76" w:hanging="426"/>
              <w:rPr>
                <w:rFonts w:ascii="Arial" w:eastAsia="Times New Roman" w:hAnsi="Arial" w:cs="Arial"/>
                <w:b/>
                <w:szCs w:val="20"/>
                <w:lang w:eastAsia="en-AU"/>
              </w:rPr>
            </w:pPr>
            <w:r w:rsidRPr="00DF4AAC">
              <w:rPr>
                <w:rFonts w:ascii="Arial" w:eastAsia="Times New Roman" w:hAnsi="Arial" w:cs="Arial"/>
                <w:szCs w:val="20"/>
              </w:rPr>
              <w:t>(</w:t>
            </w:r>
            <w:r>
              <w:rPr>
                <w:rFonts w:ascii="Arial" w:eastAsia="Times New Roman" w:hAnsi="Arial" w:cs="Arial"/>
                <w:szCs w:val="20"/>
              </w:rPr>
              <w:t>f</w:t>
            </w:r>
            <w:r w:rsidRPr="00DF4AAC">
              <w:rPr>
                <w:rFonts w:ascii="Arial" w:eastAsia="Times New Roman" w:hAnsi="Arial" w:cs="Arial"/>
                <w:szCs w:val="20"/>
              </w:rPr>
              <w:t>)</w:t>
            </w:r>
            <w:r w:rsidRPr="00DF4AAC">
              <w:rPr>
                <w:rFonts w:ascii="Arial" w:eastAsia="Times New Roman" w:hAnsi="Arial" w:cs="Arial"/>
                <w:szCs w:val="20"/>
              </w:rPr>
              <w:tab/>
            </w:r>
            <w:r>
              <w:rPr>
                <w:rFonts w:ascii="Arial" w:eastAsia="Times New Roman" w:hAnsi="Arial" w:cs="Arial"/>
                <w:szCs w:val="20"/>
              </w:rPr>
              <w:t xml:space="preserve">is designed to meet </w:t>
            </w:r>
            <w:r w:rsidRPr="00DF4AAC">
              <w:rPr>
                <w:rFonts w:ascii="Arial" w:eastAsia="Times New Roman" w:hAnsi="Arial" w:cs="Arial"/>
                <w:szCs w:val="20"/>
              </w:rPr>
              <w:t>overlay outcomes</w:t>
            </w:r>
            <w:r>
              <w:rPr>
                <w:rFonts w:ascii="Arial" w:eastAsia="Times New Roman" w:hAnsi="Arial" w:cs="Arial"/>
                <w:szCs w:val="20"/>
              </w:rPr>
              <w:t>.</w:t>
            </w:r>
            <w:r w:rsidRPr="00DF4AAC">
              <w:rPr>
                <w:rFonts w:ascii="Arial" w:eastAsia="Times New Roman" w:hAnsi="Arial" w:cs="Arial"/>
                <w:szCs w:val="20"/>
              </w:rPr>
              <w:t xml:space="preserve"> </w:t>
            </w:r>
          </w:p>
        </w:tc>
        <w:tc>
          <w:tcPr>
            <w:tcW w:w="1667" w:type="pct"/>
          </w:tcPr>
          <w:p w:rsidR="008D4D7E" w:rsidRPr="00DF4AAC" w:rsidRDefault="008D4D7E" w:rsidP="001C4AFD">
            <w:pPr>
              <w:ind w:left="846" w:right="26" w:hanging="846"/>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Cs w:val="20"/>
              </w:rPr>
            </w:pPr>
            <w:r w:rsidRPr="00DF4AAC">
              <w:rPr>
                <w:rFonts w:ascii="Arial" w:eastAsia="Times New Roman" w:hAnsi="Arial" w:cs="Arial"/>
                <w:b/>
                <w:szCs w:val="20"/>
              </w:rPr>
              <w:t>AO1</w:t>
            </w:r>
            <w:r>
              <w:rPr>
                <w:rFonts w:ascii="Arial" w:eastAsia="Times New Roman" w:hAnsi="Arial" w:cs="Arial"/>
                <w:b/>
                <w:szCs w:val="20"/>
              </w:rPr>
              <w:t>4</w:t>
            </w:r>
            <w:r w:rsidRPr="00DF4AAC">
              <w:rPr>
                <w:rFonts w:ascii="Arial" w:eastAsia="Times New Roman" w:hAnsi="Arial" w:cs="Arial"/>
                <w:b/>
                <w:szCs w:val="20"/>
              </w:rPr>
              <w:t>.1</w:t>
            </w:r>
          </w:p>
          <w:p w:rsidR="008D4D7E" w:rsidRPr="00DF4AAC" w:rsidRDefault="008D4D7E" w:rsidP="001C4AFD">
            <w:pPr>
              <w:ind w:right="26"/>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20"/>
              </w:rPr>
            </w:pPr>
            <w:r w:rsidRPr="00DF4AAC">
              <w:rPr>
                <w:rFonts w:ascii="Arial" w:eastAsia="Times New Roman" w:hAnsi="Arial" w:cs="Arial"/>
                <w:szCs w:val="20"/>
              </w:rPr>
              <w:t>A structure plan supports development proposing reconfiguration of</w:t>
            </w:r>
            <w:r>
              <w:rPr>
                <w:rFonts w:ascii="Arial" w:eastAsia="Times New Roman" w:hAnsi="Arial" w:cs="Arial"/>
                <w:szCs w:val="20"/>
              </w:rPr>
              <w:t xml:space="preserve"> land or material change of use and achieves the dwelling yields identified in Table 7.2.6.4 b.</w:t>
            </w:r>
          </w:p>
          <w:p w:rsidR="008D4D7E" w:rsidRPr="00DF4AAC" w:rsidRDefault="008D4D7E" w:rsidP="001C4AFD">
            <w:pPr>
              <w:ind w:right="26"/>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20"/>
              </w:rPr>
            </w:pPr>
          </w:p>
          <w:p w:rsidR="008D4D7E" w:rsidRDefault="008D4D7E" w:rsidP="001C4AFD">
            <w:pPr>
              <w:ind w:right="26"/>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Pr>
                <w:rFonts w:ascii="Arial" w:eastAsia="Times New Roman" w:hAnsi="Arial" w:cs="Arial"/>
                <w:sz w:val="16"/>
                <w:szCs w:val="16"/>
              </w:rPr>
              <w:t xml:space="preserve">Note – Guidance </w:t>
            </w:r>
            <w:r w:rsidRPr="00FE5D01">
              <w:rPr>
                <w:rFonts w:ascii="Arial" w:eastAsia="Times New Roman" w:hAnsi="Arial" w:cs="Arial"/>
                <w:sz w:val="16"/>
                <w:szCs w:val="16"/>
              </w:rPr>
              <w:t xml:space="preserve">on preparing a structure plan is provided within Planning </w:t>
            </w:r>
            <w:r>
              <w:rPr>
                <w:rFonts w:ascii="Arial" w:eastAsia="Times New Roman" w:hAnsi="Arial" w:cs="Arial"/>
                <w:sz w:val="16"/>
                <w:szCs w:val="16"/>
              </w:rPr>
              <w:t>s</w:t>
            </w:r>
            <w:r w:rsidRPr="00FE5D01">
              <w:rPr>
                <w:rFonts w:ascii="Arial" w:eastAsia="Times New Roman" w:hAnsi="Arial" w:cs="Arial"/>
                <w:sz w:val="16"/>
                <w:szCs w:val="16"/>
              </w:rPr>
              <w:t xml:space="preserve">cheme </w:t>
            </w:r>
            <w:r>
              <w:rPr>
                <w:rFonts w:ascii="Arial" w:eastAsia="Times New Roman" w:hAnsi="Arial" w:cs="Arial"/>
                <w:sz w:val="16"/>
                <w:szCs w:val="16"/>
              </w:rPr>
              <w:t>p</w:t>
            </w:r>
            <w:r w:rsidRPr="00FE5D01">
              <w:rPr>
                <w:rFonts w:ascii="Arial" w:eastAsia="Times New Roman" w:hAnsi="Arial" w:cs="Arial"/>
                <w:sz w:val="16"/>
                <w:szCs w:val="16"/>
              </w:rPr>
              <w:t>olicy – Structure planning.</w:t>
            </w:r>
          </w:p>
          <w:p w:rsidR="008D4D7E" w:rsidRDefault="008D4D7E" w:rsidP="001C4AFD">
            <w:pPr>
              <w:ind w:right="26"/>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p>
          <w:p w:rsidR="008D4D7E" w:rsidRPr="000D3A96" w:rsidRDefault="008D4D7E" w:rsidP="001C4AFD">
            <w:pPr>
              <w:ind w:right="26"/>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Cs w:val="20"/>
                <w:lang w:val="en-GB"/>
              </w:rPr>
            </w:pPr>
          </w:p>
        </w:tc>
        <w:tc>
          <w:tcPr>
            <w:cnfStyle w:val="000010000000" w:firstRow="0" w:lastRow="0" w:firstColumn="0" w:lastColumn="0" w:oddVBand="1" w:evenVBand="0" w:oddHBand="0" w:evenHBand="0" w:firstRowFirstColumn="0" w:firstRowLastColumn="0" w:lastRowFirstColumn="0" w:lastRowLastColumn="0"/>
            <w:tcW w:w="1666" w:type="pct"/>
          </w:tcPr>
          <w:p w:rsidR="008D4D7E" w:rsidRPr="00DF4AAC" w:rsidRDefault="008D4D7E" w:rsidP="001C4AFD">
            <w:pPr>
              <w:ind w:left="846" w:right="26" w:hanging="846"/>
              <w:rPr>
                <w:rFonts w:ascii="Arial" w:eastAsia="Times New Roman" w:hAnsi="Arial" w:cs="Arial"/>
                <w:b/>
                <w:szCs w:val="20"/>
              </w:rPr>
            </w:pPr>
          </w:p>
        </w:tc>
      </w:tr>
      <w:tr w:rsidR="008D4D7E" w:rsidRPr="005A77FA" w:rsidTr="008D4D7E">
        <w:tc>
          <w:tcPr>
            <w:cnfStyle w:val="000010000000" w:firstRow="0" w:lastRow="0" w:firstColumn="0" w:lastColumn="0" w:oddVBand="1" w:evenVBand="0" w:oddHBand="0" w:evenHBand="0" w:firstRowFirstColumn="0" w:firstRowLastColumn="0" w:lastRowFirstColumn="0" w:lastRowLastColumn="0"/>
            <w:tcW w:w="1667" w:type="pct"/>
          </w:tcPr>
          <w:p w:rsidR="008D4D7E" w:rsidRPr="005D6CF3" w:rsidRDefault="008D4D7E" w:rsidP="001C4AFD">
            <w:pPr>
              <w:ind w:right="76"/>
              <w:rPr>
                <w:rFonts w:ascii="Arial" w:eastAsia="Times New Roman" w:hAnsi="Arial" w:cs="Arial"/>
                <w:b/>
                <w:szCs w:val="20"/>
              </w:rPr>
            </w:pPr>
            <w:r>
              <w:rPr>
                <w:rFonts w:ascii="Arial" w:eastAsia="Times New Roman" w:hAnsi="Arial" w:cs="Arial"/>
                <w:b/>
                <w:szCs w:val="20"/>
              </w:rPr>
              <w:t>PO15</w:t>
            </w:r>
          </w:p>
          <w:p w:rsidR="008D4D7E" w:rsidRPr="00817B02" w:rsidRDefault="008D4D7E" w:rsidP="001C4AFD">
            <w:pPr>
              <w:ind w:right="76"/>
              <w:rPr>
                <w:rFonts w:ascii="Arial" w:eastAsia="Times New Roman" w:hAnsi="Arial" w:cs="Arial"/>
                <w:szCs w:val="20"/>
              </w:rPr>
            </w:pPr>
            <w:r w:rsidRPr="00817B02">
              <w:rPr>
                <w:rFonts w:ascii="Arial" w:eastAsia="Times New Roman" w:hAnsi="Arial" w:cs="Arial"/>
                <w:szCs w:val="20"/>
              </w:rPr>
              <w:t>Development mitigates adverse impacts on existing rural residential areas to maintain their character, amenity and mix of small scale rural activities.</w:t>
            </w:r>
          </w:p>
        </w:tc>
        <w:tc>
          <w:tcPr>
            <w:tcW w:w="1667" w:type="pct"/>
          </w:tcPr>
          <w:p w:rsidR="008D4D7E" w:rsidRPr="00817B02" w:rsidRDefault="008D4D7E" w:rsidP="001C4AFD">
            <w:pPr>
              <w:ind w:left="846" w:right="26" w:hanging="846"/>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Cs w:val="20"/>
              </w:rPr>
            </w:pPr>
            <w:r>
              <w:rPr>
                <w:rFonts w:ascii="Arial" w:eastAsia="Times New Roman" w:hAnsi="Arial" w:cs="Arial"/>
                <w:b/>
                <w:szCs w:val="20"/>
              </w:rPr>
              <w:t>AO15</w:t>
            </w:r>
            <w:r w:rsidRPr="00817B02">
              <w:rPr>
                <w:rFonts w:ascii="Arial" w:eastAsia="Times New Roman" w:hAnsi="Arial" w:cs="Arial"/>
                <w:b/>
                <w:szCs w:val="20"/>
              </w:rPr>
              <w:t>.1</w:t>
            </w:r>
          </w:p>
          <w:p w:rsidR="008D4D7E" w:rsidRDefault="008D4D7E" w:rsidP="001C4AFD">
            <w:pPr>
              <w:ind w:left="601" w:hanging="567"/>
              <w:cnfStyle w:val="000000000000" w:firstRow="0" w:lastRow="0" w:firstColumn="0" w:lastColumn="0" w:oddVBand="0" w:evenVBand="0" w:oddHBand="0" w:evenHBand="0" w:firstRowFirstColumn="0" w:firstRowLastColumn="0" w:lastRowFirstColumn="0" w:lastRowLastColumn="0"/>
              <w:rPr>
                <w:rFonts w:eastAsia="Calibri" w:cs="Arial"/>
                <w:szCs w:val="20"/>
              </w:rPr>
            </w:pPr>
            <w:r>
              <w:rPr>
                <w:rFonts w:eastAsia="Calibri" w:cs="Arial"/>
                <w:szCs w:val="20"/>
              </w:rPr>
              <w:t>No acceptable outcomes are provided.</w:t>
            </w:r>
          </w:p>
          <w:p w:rsidR="008D4D7E" w:rsidRPr="005D6CF3" w:rsidRDefault="008D4D7E" w:rsidP="001C4AFD">
            <w:pPr>
              <w:ind w:left="846" w:right="26" w:hanging="846"/>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0"/>
              </w:rPr>
            </w:pPr>
          </w:p>
        </w:tc>
        <w:tc>
          <w:tcPr>
            <w:cnfStyle w:val="000010000000" w:firstRow="0" w:lastRow="0" w:firstColumn="0" w:lastColumn="0" w:oddVBand="1" w:evenVBand="0" w:oddHBand="0" w:evenHBand="0" w:firstRowFirstColumn="0" w:firstRowLastColumn="0" w:lastRowFirstColumn="0" w:lastRowLastColumn="0"/>
            <w:tcW w:w="1666" w:type="pct"/>
          </w:tcPr>
          <w:p w:rsidR="008D4D7E" w:rsidRDefault="008D4D7E" w:rsidP="001C4AFD">
            <w:pPr>
              <w:ind w:left="846" w:right="26" w:hanging="846"/>
              <w:rPr>
                <w:rFonts w:ascii="Arial" w:eastAsia="Times New Roman" w:hAnsi="Arial" w:cs="Arial"/>
                <w:b/>
                <w:szCs w:val="20"/>
              </w:rPr>
            </w:pPr>
          </w:p>
        </w:tc>
      </w:tr>
    </w:tbl>
    <w:p w:rsidR="00F008F1" w:rsidRDefault="00F008F1" w:rsidP="00793D79">
      <w:pPr>
        <w:spacing w:after="0" w:line="240" w:lineRule="auto"/>
        <w:rPr>
          <w:rFonts w:ascii="Arial" w:eastAsia="Times New Roman" w:hAnsi="Arial" w:cs="Arial"/>
          <w:szCs w:val="20"/>
        </w:rPr>
      </w:pPr>
    </w:p>
    <w:p w:rsidR="00E33A86" w:rsidRDefault="00E33A86">
      <w:pPr>
        <w:spacing w:after="0" w:line="240" w:lineRule="auto"/>
        <w:rPr>
          <w:b/>
          <w:sz w:val="18"/>
          <w:szCs w:val="18"/>
        </w:rPr>
      </w:pPr>
      <w:r w:rsidRPr="00563AF6">
        <w:rPr>
          <w:b/>
          <w:sz w:val="18"/>
          <w:szCs w:val="18"/>
        </w:rPr>
        <w:t xml:space="preserve">Table </w:t>
      </w:r>
      <w:r w:rsidRPr="00563AF6">
        <w:rPr>
          <w:b/>
          <w:sz w:val="18"/>
          <w:szCs w:val="18"/>
        </w:rPr>
        <w:fldChar w:fldCharType="begin"/>
      </w:r>
      <w:r w:rsidRPr="00563AF6">
        <w:rPr>
          <w:b/>
          <w:sz w:val="18"/>
          <w:szCs w:val="18"/>
        </w:rPr>
        <w:instrText xml:space="preserve"> REF _Ref381359547 \r \h  \* MERGEFORMAT </w:instrText>
      </w:r>
      <w:r w:rsidRPr="00563AF6">
        <w:rPr>
          <w:b/>
          <w:sz w:val="18"/>
          <w:szCs w:val="18"/>
        </w:rPr>
      </w:r>
      <w:r w:rsidRPr="00563AF6">
        <w:rPr>
          <w:b/>
          <w:sz w:val="18"/>
          <w:szCs w:val="18"/>
        </w:rPr>
        <w:fldChar w:fldCharType="separate"/>
      </w:r>
      <w:r w:rsidR="008D4D7E">
        <w:rPr>
          <w:bCs/>
          <w:sz w:val="18"/>
          <w:szCs w:val="18"/>
          <w:lang w:val="en-US"/>
        </w:rPr>
        <w:t>Error! Reference source not found.</w:t>
      </w:r>
      <w:r w:rsidRPr="00563AF6">
        <w:rPr>
          <w:b/>
          <w:sz w:val="18"/>
          <w:szCs w:val="18"/>
        </w:rPr>
        <w:fldChar w:fldCharType="end"/>
      </w:r>
      <w:r w:rsidR="008D4D7E">
        <w:rPr>
          <w:b/>
          <w:sz w:val="18"/>
          <w:szCs w:val="18"/>
        </w:rPr>
        <w:t>6</w:t>
      </w:r>
      <w:r w:rsidR="008D4D7E" w:rsidRPr="00563AF6">
        <w:rPr>
          <w:b/>
          <w:sz w:val="18"/>
          <w:szCs w:val="18"/>
        </w:rPr>
        <w:t xml:space="preserve"> </w:t>
      </w:r>
      <w:r w:rsidRPr="00563AF6">
        <w:rPr>
          <w:b/>
          <w:sz w:val="18"/>
          <w:szCs w:val="18"/>
        </w:rPr>
        <w:t>.b</w:t>
      </w:r>
      <w:r>
        <w:rPr>
          <w:b/>
          <w:sz w:val="18"/>
          <w:szCs w:val="18"/>
        </w:rPr>
        <w:t xml:space="preserve"> – </w:t>
      </w:r>
      <w:r w:rsidR="00FA6DF7">
        <w:rPr>
          <w:b/>
          <w:sz w:val="18"/>
          <w:szCs w:val="18"/>
        </w:rPr>
        <w:t>Dwelling Yields for Precinct 4 – Draper Road</w:t>
      </w:r>
    </w:p>
    <w:tbl>
      <w:tblPr>
        <w:tblStyle w:val="TableGrid"/>
        <w:tblW w:w="8732" w:type="dxa"/>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CellMar>
          <w:top w:w="85" w:type="dxa"/>
          <w:left w:w="85" w:type="dxa"/>
          <w:bottom w:w="85" w:type="dxa"/>
          <w:right w:w="85" w:type="dxa"/>
        </w:tblCellMar>
        <w:tblLook w:val="04A0" w:firstRow="1" w:lastRow="0" w:firstColumn="1" w:lastColumn="0" w:noHBand="0" w:noVBand="1"/>
      </w:tblPr>
      <w:tblGrid>
        <w:gridCol w:w="2910"/>
        <w:gridCol w:w="2911"/>
        <w:gridCol w:w="2911"/>
      </w:tblGrid>
      <w:tr w:rsidR="00E33A86" w:rsidRPr="004B4E3F" w:rsidTr="0069428D">
        <w:trPr>
          <w:trHeight w:val="156"/>
        </w:trPr>
        <w:tc>
          <w:tcPr>
            <w:tcW w:w="2910" w:type="dxa"/>
            <w:shd w:val="clear" w:color="auto" w:fill="A5A5A5" w:themeFill="accent3"/>
          </w:tcPr>
          <w:p w:rsidR="00E33A86" w:rsidRPr="00563AF6" w:rsidRDefault="00E33A86" w:rsidP="0069428D">
            <w:pPr>
              <w:spacing w:line="276" w:lineRule="auto"/>
              <w:rPr>
                <w:rFonts w:eastAsiaTheme="minorEastAsia"/>
                <w:b/>
                <w:color w:val="FFFFFF" w:themeColor="background1"/>
                <w:lang w:eastAsia="en-AU"/>
              </w:rPr>
            </w:pPr>
            <w:r w:rsidRPr="00563AF6">
              <w:rPr>
                <w:b/>
                <w:color w:val="FFFFFF" w:themeColor="background1"/>
              </w:rPr>
              <w:t>Precinct</w:t>
            </w:r>
          </w:p>
        </w:tc>
        <w:tc>
          <w:tcPr>
            <w:tcW w:w="2911" w:type="dxa"/>
            <w:shd w:val="clear" w:color="auto" w:fill="A5A5A5" w:themeFill="accent3"/>
          </w:tcPr>
          <w:p w:rsidR="00E33A86" w:rsidRPr="00563AF6" w:rsidRDefault="00E33A86" w:rsidP="0069428D">
            <w:pPr>
              <w:spacing w:line="276" w:lineRule="auto"/>
              <w:rPr>
                <w:rFonts w:eastAsiaTheme="minorEastAsia"/>
                <w:b/>
                <w:color w:val="FFFFFF" w:themeColor="background1"/>
                <w:lang w:eastAsia="en-AU"/>
              </w:rPr>
            </w:pPr>
            <w:r w:rsidRPr="00563AF6">
              <w:rPr>
                <w:b/>
                <w:color w:val="FFFFFF" w:themeColor="background1"/>
              </w:rPr>
              <w:t xml:space="preserve">Target </w:t>
            </w:r>
            <w:r w:rsidR="006B1F2C">
              <w:rPr>
                <w:b/>
                <w:color w:val="FFFFFF" w:themeColor="background1"/>
              </w:rPr>
              <w:t>d</w:t>
            </w:r>
            <w:r>
              <w:rPr>
                <w:b/>
                <w:color w:val="FFFFFF" w:themeColor="background1"/>
              </w:rPr>
              <w:t xml:space="preserve">welling </w:t>
            </w:r>
            <w:r w:rsidR="006B1F2C">
              <w:rPr>
                <w:b/>
                <w:color w:val="FFFFFF" w:themeColor="background1"/>
              </w:rPr>
              <w:t>y</w:t>
            </w:r>
            <w:r>
              <w:rPr>
                <w:b/>
                <w:color w:val="FFFFFF" w:themeColor="background1"/>
              </w:rPr>
              <w:t>ields</w:t>
            </w:r>
          </w:p>
        </w:tc>
        <w:tc>
          <w:tcPr>
            <w:tcW w:w="2911" w:type="dxa"/>
            <w:shd w:val="clear" w:color="auto" w:fill="A5A5A5" w:themeFill="accent3"/>
          </w:tcPr>
          <w:p w:rsidR="00E33A86" w:rsidRPr="00563AF6" w:rsidRDefault="00E33A86" w:rsidP="0069428D">
            <w:pPr>
              <w:spacing w:line="276" w:lineRule="auto"/>
              <w:rPr>
                <w:rFonts w:eastAsiaTheme="minorEastAsia"/>
                <w:b/>
                <w:color w:val="FFFFFF" w:themeColor="background1"/>
                <w:lang w:eastAsia="en-AU"/>
              </w:rPr>
            </w:pPr>
            <w:r w:rsidRPr="00563AF6">
              <w:rPr>
                <w:b/>
                <w:color w:val="FFFFFF" w:themeColor="background1"/>
              </w:rPr>
              <w:t xml:space="preserve">Ultimate </w:t>
            </w:r>
            <w:r w:rsidR="006B1F2C">
              <w:rPr>
                <w:b/>
                <w:color w:val="FFFFFF" w:themeColor="background1"/>
              </w:rPr>
              <w:t>d</w:t>
            </w:r>
            <w:r>
              <w:rPr>
                <w:b/>
                <w:color w:val="FFFFFF" w:themeColor="background1"/>
              </w:rPr>
              <w:t xml:space="preserve">welling </w:t>
            </w:r>
            <w:r w:rsidR="006B1F2C">
              <w:rPr>
                <w:b/>
                <w:color w:val="FFFFFF" w:themeColor="background1"/>
              </w:rPr>
              <w:t>y</w:t>
            </w:r>
            <w:r>
              <w:rPr>
                <w:b/>
                <w:color w:val="FFFFFF" w:themeColor="background1"/>
              </w:rPr>
              <w:t>ields</w:t>
            </w:r>
            <w:r w:rsidRPr="00563AF6">
              <w:rPr>
                <w:b/>
                <w:color w:val="FFFFFF" w:themeColor="background1"/>
              </w:rPr>
              <w:t xml:space="preserve"> </w:t>
            </w:r>
          </w:p>
        </w:tc>
      </w:tr>
      <w:tr w:rsidR="00E33A86" w:rsidTr="0069428D">
        <w:tc>
          <w:tcPr>
            <w:tcW w:w="2910" w:type="dxa"/>
          </w:tcPr>
          <w:p w:rsidR="00E33A86" w:rsidRDefault="00E33A86" w:rsidP="00E33A86">
            <w:r>
              <w:t xml:space="preserve">Precinct 4 – Draper Road </w:t>
            </w:r>
          </w:p>
        </w:tc>
        <w:tc>
          <w:tcPr>
            <w:tcW w:w="2911" w:type="dxa"/>
          </w:tcPr>
          <w:p w:rsidR="00E33A86" w:rsidRDefault="00E33A86" w:rsidP="00E33A86">
            <w:r>
              <w:t>1170 dwellings</w:t>
            </w:r>
          </w:p>
        </w:tc>
        <w:tc>
          <w:tcPr>
            <w:tcW w:w="2911" w:type="dxa"/>
          </w:tcPr>
          <w:p w:rsidR="00E33A86" w:rsidRDefault="00E33A86" w:rsidP="00E33A86">
            <w:r>
              <w:t>1460 dwellings</w:t>
            </w:r>
          </w:p>
        </w:tc>
      </w:tr>
    </w:tbl>
    <w:p w:rsidR="00F307EE" w:rsidRDefault="00F307EE">
      <w:pPr>
        <w:rPr>
          <w:rFonts w:ascii="Arial" w:eastAsia="Times New Roman" w:hAnsi="Arial" w:cs="Arial"/>
          <w:szCs w:val="20"/>
        </w:rPr>
      </w:pPr>
    </w:p>
    <w:sectPr w:rsidR="00F307EE" w:rsidSect="00E24D1B">
      <w:headerReference w:type="even" r:id="rId12"/>
      <w:headerReference w:type="default" r:id="rId13"/>
      <w:footerReference w:type="even" r:id="rId14"/>
      <w:footerReference w:type="default" r:id="rId15"/>
      <w:pgSz w:w="16838" w:h="11906" w:orient="landscape" w:code="9"/>
      <w:pgMar w:top="993" w:right="1440" w:bottom="1134" w:left="709" w:header="567" w:footer="567" w:gutter="567"/>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7BCC" w:rsidRDefault="00037BCC">
      <w:pPr>
        <w:spacing w:after="0" w:line="240" w:lineRule="auto"/>
      </w:pPr>
      <w:r>
        <w:separator/>
      </w:r>
    </w:p>
  </w:endnote>
  <w:endnote w:type="continuationSeparator" w:id="0">
    <w:p w:rsidR="00037BCC" w:rsidRDefault="00037B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0064A7"/>
        <w:sz w:val="16"/>
        <w:szCs w:val="16"/>
      </w:rPr>
      <w:id w:val="-859038100"/>
      <w:docPartObj>
        <w:docPartGallery w:val="Page Numbers (Bottom of Page)"/>
        <w:docPartUnique/>
      </w:docPartObj>
    </w:sdtPr>
    <w:sdtEndPr>
      <w:rPr>
        <w:noProof/>
      </w:rPr>
    </w:sdtEndPr>
    <w:sdtContent>
      <w:p w:rsidR="00BD320D" w:rsidRDefault="00BD320D" w:rsidP="003D669F">
        <w:pPr>
          <w:pStyle w:val="Footer"/>
          <w:jc w:val="right"/>
          <w:rPr>
            <w:color w:val="0064A7"/>
            <w:sz w:val="16"/>
            <w:szCs w:val="16"/>
          </w:rPr>
        </w:pPr>
        <w:r>
          <w:rPr>
            <w:noProof/>
            <w:color w:val="0064A7"/>
            <w:sz w:val="16"/>
            <w:szCs w:val="16"/>
          </w:rPr>
          <w:drawing>
            <wp:inline distT="0" distB="0" distL="0" distR="0" wp14:anchorId="029BBD49" wp14:editId="2BB95A69">
              <wp:extent cx="5401310" cy="91440"/>
              <wp:effectExtent l="0" t="0" r="889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1310" cy="91440"/>
                      </a:xfrm>
                      <a:prstGeom prst="rect">
                        <a:avLst/>
                      </a:prstGeom>
                      <a:noFill/>
                    </pic:spPr>
                  </pic:pic>
                </a:graphicData>
              </a:graphic>
            </wp:inline>
          </w:drawing>
        </w:r>
      </w:p>
      <w:p w:rsidR="00BD320D" w:rsidRDefault="00BD320D" w:rsidP="002B6930">
        <w:pPr>
          <w:pStyle w:val="Footer"/>
          <w:spacing w:before="120"/>
          <w:jc w:val="right"/>
          <w:rPr>
            <w:color w:val="0064A7"/>
            <w:sz w:val="16"/>
            <w:szCs w:val="16"/>
          </w:rPr>
        </w:pPr>
        <w:r>
          <w:rPr>
            <w:noProof/>
            <w:color w:val="0064A7"/>
            <w:sz w:val="16"/>
            <w:szCs w:val="16"/>
          </w:rPr>
          <w:drawing>
            <wp:anchor distT="0" distB="0" distL="114300" distR="114300" simplePos="0" relativeHeight="251668480" behindDoc="0" locked="0" layoutInCell="1" allowOverlap="1" wp14:anchorId="00CE2D2A" wp14:editId="00A76586">
              <wp:simplePos x="0" y="0"/>
              <wp:positionH relativeFrom="column">
                <wp:posOffset>-46990</wp:posOffset>
              </wp:positionH>
              <wp:positionV relativeFrom="paragraph">
                <wp:posOffset>53975</wp:posOffset>
              </wp:positionV>
              <wp:extent cx="1469390" cy="29273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9390" cy="292735"/>
                      </a:xfrm>
                      <a:prstGeom prst="rect">
                        <a:avLst/>
                      </a:prstGeom>
                      <a:noFill/>
                    </pic:spPr>
                  </pic:pic>
                </a:graphicData>
              </a:graphic>
              <wp14:sizeRelH relativeFrom="page">
                <wp14:pctWidth>0</wp14:pctWidth>
              </wp14:sizeRelH>
              <wp14:sizeRelV relativeFrom="page">
                <wp14:pctHeight>0</wp14:pctHeight>
              </wp14:sizeRelV>
            </wp:anchor>
          </w:drawing>
        </w:r>
        <w:r>
          <w:rPr>
            <w:color w:val="0064A7"/>
            <w:sz w:val="16"/>
            <w:szCs w:val="16"/>
          </w:rPr>
          <w:t>CairnsPlan 2016 version 1.0</w:t>
        </w:r>
      </w:p>
      <w:p w:rsidR="00BD320D" w:rsidRPr="003D669F" w:rsidRDefault="00BD320D" w:rsidP="00BD320D">
        <w:pPr>
          <w:pStyle w:val="Footer"/>
          <w:jc w:val="right"/>
          <w:rPr>
            <w:color w:val="0064A7"/>
            <w:sz w:val="16"/>
            <w:szCs w:val="16"/>
          </w:rPr>
        </w:pPr>
        <w:r w:rsidRPr="003D669F">
          <w:rPr>
            <w:color w:val="0064A7"/>
            <w:sz w:val="16"/>
            <w:szCs w:val="16"/>
          </w:rPr>
          <w:t xml:space="preserve">Part 7   │  Page </w:t>
        </w:r>
        <w:r w:rsidRPr="003D669F">
          <w:rPr>
            <w:color w:val="0064A7"/>
            <w:sz w:val="16"/>
            <w:szCs w:val="16"/>
          </w:rPr>
          <w:fldChar w:fldCharType="begin"/>
        </w:r>
        <w:r w:rsidRPr="003D669F">
          <w:rPr>
            <w:color w:val="0064A7"/>
            <w:sz w:val="16"/>
            <w:szCs w:val="16"/>
          </w:rPr>
          <w:instrText xml:space="preserve"> PAGE   \* MERGEFORMAT </w:instrText>
        </w:r>
        <w:r w:rsidRPr="003D669F">
          <w:rPr>
            <w:color w:val="0064A7"/>
            <w:sz w:val="16"/>
            <w:szCs w:val="16"/>
          </w:rPr>
          <w:fldChar w:fldCharType="separate"/>
        </w:r>
        <w:r w:rsidR="00E24D1B">
          <w:rPr>
            <w:noProof/>
            <w:color w:val="0064A7"/>
            <w:sz w:val="16"/>
            <w:szCs w:val="16"/>
          </w:rPr>
          <w:t>86</w:t>
        </w:r>
        <w:r w:rsidRPr="003D669F">
          <w:rPr>
            <w:noProof/>
            <w:color w:val="0064A7"/>
            <w:sz w:val="16"/>
            <w:szCs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2375" w:rsidRDefault="00062375" w:rsidP="00062375">
    <w:pPr>
      <w:pStyle w:val="Footer"/>
      <w:jc w:val="right"/>
      <w:rPr>
        <w:color w:val="0064A7"/>
        <w:sz w:val="16"/>
        <w:szCs w:val="16"/>
      </w:rPr>
    </w:pPr>
    <w:r>
      <w:rPr>
        <w:color w:val="0064A7"/>
        <w:sz w:val="16"/>
        <w:szCs w:val="16"/>
      </w:rPr>
      <w:t xml:space="preserve">Code Compliance Table – </w:t>
    </w:r>
    <w:r w:rsidR="008D4D7E" w:rsidRPr="008D4D7E">
      <w:rPr>
        <w:color w:val="0064A7"/>
        <w:sz w:val="16"/>
        <w:szCs w:val="16"/>
      </w:rPr>
      <w:t>7.2.6</w:t>
    </w:r>
    <w:r w:rsidR="008D4D7E" w:rsidRPr="008D4D7E">
      <w:rPr>
        <w:color w:val="0064A7"/>
        <w:sz w:val="16"/>
        <w:szCs w:val="16"/>
      </w:rPr>
      <w:tab/>
    </w:r>
    <w:r w:rsidR="008D4D7E">
      <w:rPr>
        <w:color w:val="0064A7"/>
        <w:sz w:val="16"/>
        <w:szCs w:val="16"/>
      </w:rPr>
      <w:t xml:space="preserve"> </w:t>
    </w:r>
    <w:r w:rsidR="008D4D7E" w:rsidRPr="008D4D7E">
      <w:rPr>
        <w:color w:val="0064A7"/>
        <w:sz w:val="16"/>
        <w:szCs w:val="16"/>
      </w:rPr>
      <w:t>Gordonvale local plan code</w:t>
    </w:r>
    <w:r>
      <w:rPr>
        <w:color w:val="0064A7"/>
        <w:sz w:val="16"/>
        <w:szCs w:val="16"/>
      </w:rPr>
      <w:t xml:space="preserve">                                                                                                                                           </w:t>
    </w:r>
    <w:r w:rsidR="00BE3ACF">
      <w:rPr>
        <w:color w:val="0064A7"/>
        <w:sz w:val="16"/>
        <w:szCs w:val="16"/>
      </w:rPr>
      <w:t xml:space="preserve">                       </w:t>
    </w:r>
    <w:r>
      <w:rPr>
        <w:color w:val="0064A7"/>
        <w:sz w:val="16"/>
        <w:szCs w:val="16"/>
      </w:rPr>
      <w:t xml:space="preserve">         </w:t>
    </w:r>
    <w:r w:rsidR="003204F8">
      <w:rPr>
        <w:color w:val="0064A7"/>
        <w:sz w:val="16"/>
        <w:szCs w:val="16"/>
      </w:rPr>
      <w:t xml:space="preserve">     CairnsPlan 2016 Version 2.</w:t>
    </w:r>
    <w:r w:rsidR="00D03E50">
      <w:rPr>
        <w:color w:val="0064A7"/>
        <w:sz w:val="16"/>
        <w:szCs w:val="16"/>
      </w:rPr>
      <w:t>1</w:t>
    </w:r>
  </w:p>
  <w:p w:rsidR="00062375" w:rsidRPr="00062375" w:rsidRDefault="00D03E50">
    <w:pPr>
      <w:pStyle w:val="Footer"/>
      <w:jc w:val="right"/>
      <w:rPr>
        <w:color w:val="0064A7"/>
        <w:sz w:val="16"/>
        <w:szCs w:val="16"/>
      </w:rPr>
    </w:pPr>
    <w:sdt>
      <w:sdtPr>
        <w:id w:val="1745218084"/>
        <w:docPartObj>
          <w:docPartGallery w:val="Page Numbers (Bottom of Page)"/>
          <w:docPartUnique/>
        </w:docPartObj>
      </w:sdtPr>
      <w:sdtEndPr>
        <w:rPr>
          <w:color w:val="0064A7"/>
          <w:sz w:val="16"/>
          <w:szCs w:val="16"/>
        </w:rPr>
      </w:sdtEndPr>
      <w:sdtContent>
        <w:sdt>
          <w:sdtPr>
            <w:id w:val="-691067641"/>
            <w:docPartObj>
              <w:docPartGallery w:val="Page Numbers (Top of Page)"/>
              <w:docPartUnique/>
            </w:docPartObj>
          </w:sdtPr>
          <w:sdtEndPr>
            <w:rPr>
              <w:color w:val="0064A7"/>
              <w:sz w:val="16"/>
              <w:szCs w:val="16"/>
            </w:rPr>
          </w:sdtEndPr>
          <w:sdtContent>
            <w:r w:rsidR="00062375" w:rsidRPr="00062375">
              <w:rPr>
                <w:color w:val="0064A7"/>
                <w:sz w:val="16"/>
                <w:szCs w:val="16"/>
              </w:rPr>
              <w:t xml:space="preserve">Page </w:t>
            </w:r>
            <w:r w:rsidR="00062375" w:rsidRPr="00062375">
              <w:rPr>
                <w:color w:val="0064A7"/>
                <w:sz w:val="16"/>
                <w:szCs w:val="16"/>
              </w:rPr>
              <w:fldChar w:fldCharType="begin"/>
            </w:r>
            <w:r w:rsidR="00062375" w:rsidRPr="00062375">
              <w:rPr>
                <w:color w:val="0064A7"/>
                <w:sz w:val="16"/>
                <w:szCs w:val="16"/>
              </w:rPr>
              <w:instrText xml:space="preserve"> PAGE </w:instrText>
            </w:r>
            <w:r w:rsidR="00062375" w:rsidRPr="00062375">
              <w:rPr>
                <w:color w:val="0064A7"/>
                <w:sz w:val="16"/>
                <w:szCs w:val="16"/>
              </w:rPr>
              <w:fldChar w:fldCharType="separate"/>
            </w:r>
            <w:r>
              <w:rPr>
                <w:noProof/>
                <w:color w:val="0064A7"/>
                <w:sz w:val="16"/>
                <w:szCs w:val="16"/>
              </w:rPr>
              <w:t>3</w:t>
            </w:r>
            <w:r w:rsidR="00062375" w:rsidRPr="00062375">
              <w:rPr>
                <w:color w:val="0064A7"/>
                <w:sz w:val="16"/>
                <w:szCs w:val="16"/>
              </w:rPr>
              <w:fldChar w:fldCharType="end"/>
            </w:r>
            <w:r w:rsidR="00062375" w:rsidRPr="00062375">
              <w:rPr>
                <w:color w:val="0064A7"/>
                <w:sz w:val="16"/>
                <w:szCs w:val="16"/>
              </w:rPr>
              <w:t xml:space="preserve"> of </w:t>
            </w:r>
            <w:r w:rsidR="00062375" w:rsidRPr="00062375">
              <w:rPr>
                <w:color w:val="0064A7"/>
                <w:sz w:val="16"/>
                <w:szCs w:val="16"/>
              </w:rPr>
              <w:fldChar w:fldCharType="begin"/>
            </w:r>
            <w:r w:rsidR="00062375" w:rsidRPr="00062375">
              <w:rPr>
                <w:color w:val="0064A7"/>
                <w:sz w:val="16"/>
                <w:szCs w:val="16"/>
              </w:rPr>
              <w:instrText xml:space="preserve"> NUMPAGES  </w:instrText>
            </w:r>
            <w:r w:rsidR="00062375" w:rsidRPr="00062375">
              <w:rPr>
                <w:color w:val="0064A7"/>
                <w:sz w:val="16"/>
                <w:szCs w:val="16"/>
              </w:rPr>
              <w:fldChar w:fldCharType="separate"/>
            </w:r>
            <w:r>
              <w:rPr>
                <w:noProof/>
                <w:color w:val="0064A7"/>
                <w:sz w:val="16"/>
                <w:szCs w:val="16"/>
              </w:rPr>
              <w:t>8</w:t>
            </w:r>
            <w:r w:rsidR="00062375" w:rsidRPr="00062375">
              <w:rPr>
                <w:color w:val="0064A7"/>
                <w:sz w:val="16"/>
                <w:szCs w:val="16"/>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7BCC" w:rsidRDefault="00037BCC">
      <w:pPr>
        <w:spacing w:after="0" w:line="240" w:lineRule="auto"/>
      </w:pPr>
      <w:r>
        <w:separator/>
      </w:r>
    </w:p>
  </w:footnote>
  <w:footnote w:type="continuationSeparator" w:id="0">
    <w:p w:rsidR="00037BCC" w:rsidRDefault="00037B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20D" w:rsidRDefault="00BD320D" w:rsidP="003E056C">
    <w:pPr>
      <w:pStyle w:val="Header"/>
      <w:rPr>
        <w:color w:val="5B9BD5" w:themeColor="accent1"/>
      </w:rPr>
    </w:pPr>
    <w:r>
      <w:rPr>
        <w:noProof/>
      </w:rPr>
      <w:drawing>
        <wp:inline distT="0" distB="0" distL="0" distR="0" wp14:anchorId="1120AB3E" wp14:editId="2D5634E7">
          <wp:extent cx="1222375" cy="245745"/>
          <wp:effectExtent l="0" t="0" r="0" b="1905"/>
          <wp:docPr id="3" name="Picture 3" descr="E:\WORDDATA\DEPT\PLANNING&amp;STRAT\New Planning Scheme Templates\ CairnsRegion Planning Scheme LOGO\eps\Landscape orientation\CRC_CAIRNS PLAN LOGO_Landscape-New-no tag_[CMYK].png"/>
          <wp:cNvGraphicFramePr/>
          <a:graphic xmlns:a="http://schemas.openxmlformats.org/drawingml/2006/main">
            <a:graphicData uri="http://schemas.openxmlformats.org/drawingml/2006/picture">
              <pic:pic xmlns:pic="http://schemas.openxmlformats.org/drawingml/2006/picture">
                <pic:nvPicPr>
                  <pic:cNvPr id="1" name="Picture 1" descr="E:\WORDDATA\DEPT\PLANNING&amp;STRAT\New Planning Scheme Templates\ CairnsRegion Planning Scheme LOGO\eps\Landscape orientation\CRC_CAIRNS PLAN LOGO_Landscape-New-no tag_[CMYK].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2375" cy="24574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20D" w:rsidRDefault="00BD320D" w:rsidP="003E056C">
    <w:pPr>
      <w:pStyle w:val="Header"/>
      <w:jc w:val="right"/>
      <w:rPr>
        <w:color w:val="5B9BD5" w:themeColor="accent1"/>
      </w:rPr>
    </w:pPr>
    <w:r>
      <w:rPr>
        <w:noProof/>
      </w:rPr>
      <w:drawing>
        <wp:inline distT="0" distB="0" distL="0" distR="0" wp14:anchorId="5F38516A" wp14:editId="0E984500">
          <wp:extent cx="1222375" cy="245745"/>
          <wp:effectExtent l="0" t="0" r="0" b="1905"/>
          <wp:docPr id="6" name="Picture 6" descr="E:\WORDDATA\DEPT\PLANNING&amp;STRAT\New Planning Scheme Templates\ CairnsRegion Planning Scheme LOGO\eps\Landscape orientation\CRC_CAIRNS PLAN LOGO_Landscape-New-no tag_[CMYK].png"/>
          <wp:cNvGraphicFramePr/>
          <a:graphic xmlns:a="http://schemas.openxmlformats.org/drawingml/2006/main">
            <a:graphicData uri="http://schemas.openxmlformats.org/drawingml/2006/picture">
              <pic:pic xmlns:pic="http://schemas.openxmlformats.org/drawingml/2006/picture">
                <pic:nvPicPr>
                  <pic:cNvPr id="1" name="Picture 1" descr="E:\WORDDATA\DEPT\PLANNING&amp;STRAT\New Planning Scheme Templates\ CairnsRegion Planning Scheme LOGO\eps\Landscape orientation\CRC_CAIRNS PLAN LOGO_Landscape-New-no tag_[CMYK].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2375" cy="2457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61819"/>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45970AE"/>
    <w:multiLevelType w:val="multilevel"/>
    <w:tmpl w:val="3988A2D6"/>
    <w:numStyleLink w:val="MyDocList"/>
  </w:abstractNum>
  <w:abstractNum w:abstractNumId="2" w15:restartNumberingAfterBreak="0">
    <w:nsid w:val="06E51F36"/>
    <w:multiLevelType w:val="hybridMultilevel"/>
    <w:tmpl w:val="D848E7BA"/>
    <w:lvl w:ilvl="0" w:tplc="4B44CCF0">
      <w:start w:val="1"/>
      <w:numFmt w:val="decimal"/>
      <w:lvlText w:val="(%1)"/>
      <w:lvlJc w:val="left"/>
      <w:pPr>
        <w:tabs>
          <w:tab w:val="num" w:pos="567"/>
        </w:tabs>
        <w:ind w:left="567" w:hanging="567"/>
      </w:pPr>
    </w:lvl>
    <w:lvl w:ilvl="1" w:tplc="F364F570">
      <w:start w:val="1"/>
      <w:numFmt w:val="lowerLetter"/>
      <w:lvlText w:val="(%2)"/>
      <w:lvlJc w:val="left"/>
      <w:pPr>
        <w:tabs>
          <w:tab w:val="num" w:pos="1440"/>
        </w:tabs>
        <w:ind w:left="1440" w:hanging="360"/>
      </w:pPr>
      <w:rPr>
        <w:rFonts w:ascii="Arial" w:hAnsi="Arial" w:cs="Times New Roman" w:hint="default"/>
        <w:b w:val="0"/>
        <w:i w:val="0"/>
        <w:sz w:val="20"/>
      </w:r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3" w15:restartNumberingAfterBreak="0">
    <w:nsid w:val="093C7CAB"/>
    <w:multiLevelType w:val="multilevel"/>
    <w:tmpl w:val="3988A2D6"/>
    <w:numStyleLink w:val="MyDocList"/>
  </w:abstractNum>
  <w:abstractNum w:abstractNumId="4" w15:restartNumberingAfterBreak="0">
    <w:nsid w:val="0B420686"/>
    <w:multiLevelType w:val="multilevel"/>
    <w:tmpl w:val="BD0287F0"/>
    <w:styleLink w:val="Numberedpara1"/>
    <w:lvl w:ilvl="0">
      <w:start w:val="1"/>
      <w:numFmt w:val="decimal"/>
      <w:lvlText w:val="(%1)"/>
      <w:lvlJc w:val="left"/>
      <w:pPr>
        <w:tabs>
          <w:tab w:val="num" w:pos="851"/>
        </w:tabs>
        <w:ind w:left="851" w:hanging="851"/>
      </w:pPr>
      <w:rPr>
        <w:rFonts w:hint="default"/>
        <w:sz w:val="22"/>
        <w:szCs w:val="22"/>
      </w:rPr>
    </w:lvl>
    <w:lvl w:ilvl="1">
      <w:start w:val="1"/>
      <w:numFmt w:val="lowerLetter"/>
      <w:lvlText w:val="%2)"/>
      <w:lvlJc w:val="left"/>
      <w:pPr>
        <w:tabs>
          <w:tab w:val="num" w:pos="1361"/>
        </w:tabs>
        <w:ind w:left="1361" w:hanging="51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BB12CEF"/>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C095F64"/>
    <w:multiLevelType w:val="multilevel"/>
    <w:tmpl w:val="C89E03FE"/>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b w:val="0"/>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ascii="Arial" w:eastAsia="Times New Roman" w:hAnsi="Arial" w:cs="Arial"/>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D772D7F"/>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0E8D5D48"/>
    <w:multiLevelType w:val="hybridMultilevel"/>
    <w:tmpl w:val="A4CEF1FC"/>
    <w:lvl w:ilvl="0" w:tplc="55BA39DA">
      <w:start w:val="1"/>
      <w:numFmt w:val="bullet"/>
      <w:pStyle w:val="ListBullet"/>
      <w:lvlText w:val=""/>
      <w:lvlJc w:val="left"/>
      <w:pPr>
        <w:tabs>
          <w:tab w:val="num" w:pos="1701"/>
        </w:tabs>
        <w:ind w:left="1701" w:hanging="567"/>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3B7A434A">
      <w:start w:val="1"/>
      <w:numFmt w:val="bullet"/>
      <w:lvlText w:val="-"/>
      <w:lvlJc w:val="left"/>
      <w:pPr>
        <w:tabs>
          <w:tab w:val="num" w:pos="2160"/>
        </w:tabs>
        <w:ind w:left="2160" w:hanging="360"/>
      </w:pPr>
      <w:rPr>
        <w:rFonts w:hAnsi="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FF42FEC"/>
    <w:multiLevelType w:val="multilevel"/>
    <w:tmpl w:val="3988A2D6"/>
    <w:numStyleLink w:val="MyDocList"/>
  </w:abstractNum>
  <w:abstractNum w:abstractNumId="10" w15:restartNumberingAfterBreak="0">
    <w:nsid w:val="10AC51CD"/>
    <w:multiLevelType w:val="multilevel"/>
    <w:tmpl w:val="3988A2D6"/>
    <w:styleLink w:val="MyDocList"/>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25D37C2"/>
    <w:multiLevelType w:val="multilevel"/>
    <w:tmpl w:val="5D421070"/>
    <w:lvl w:ilvl="0">
      <w:start w:val="7"/>
      <w:numFmt w:val="decimal"/>
      <w:pStyle w:val="Heading1"/>
      <w:lvlText w:val="Part %1"/>
      <w:lvlJc w:val="left"/>
      <w:pPr>
        <w:ind w:left="851" w:hanging="851"/>
      </w:pPr>
      <w:rPr>
        <w:rFonts w:hint="default"/>
      </w:rPr>
    </w:lvl>
    <w:lvl w:ilvl="1">
      <w:start w:val="2"/>
      <w:numFmt w:val="decimal"/>
      <w:pStyle w:val="Heading2"/>
      <w:lvlText w:val="%1.%2"/>
      <w:lvlJc w:val="left"/>
      <w:pPr>
        <w:ind w:left="851" w:hanging="851"/>
      </w:pPr>
      <w:rPr>
        <w:rFonts w:hint="default"/>
      </w:rPr>
    </w:lvl>
    <w:lvl w:ilvl="2">
      <w:start w:val="1"/>
      <w:numFmt w:val="decimal"/>
      <w:pStyle w:val="Heading3"/>
      <w:lvlText w:val="%1.%2.%3"/>
      <w:lvlJc w:val="left"/>
      <w:pPr>
        <w:ind w:left="851" w:hanging="851"/>
      </w:pPr>
      <w:rPr>
        <w:rFonts w:hint="default"/>
      </w:rPr>
    </w:lvl>
    <w:lvl w:ilvl="3">
      <w:start w:val="1"/>
      <w:numFmt w:val="decimal"/>
      <w:pStyle w:val="Heading4"/>
      <w:lvlText w:val="%1.%2.%3.%4"/>
      <w:lvlJc w:val="left"/>
      <w:pPr>
        <w:ind w:left="993" w:hanging="851"/>
      </w:pPr>
      <w:rPr>
        <w:rFonts w:hint="default"/>
      </w:rPr>
    </w:lvl>
    <w:lvl w:ilvl="4">
      <w:start w:val="1"/>
      <w:numFmt w:val="none"/>
      <w:suff w:val="nothing"/>
      <w:lvlText w:val=""/>
      <w:lvlJc w:val="left"/>
      <w:pPr>
        <w:ind w:left="851" w:hanging="851"/>
      </w:pPr>
      <w:rPr>
        <w:rFonts w:hint="default"/>
      </w:rPr>
    </w:lvl>
    <w:lvl w:ilvl="5">
      <w:start w:val="1"/>
      <w:numFmt w:val="none"/>
      <w:suff w:val="nothing"/>
      <w:lvlText w:val=""/>
      <w:lvlJc w:val="left"/>
      <w:pPr>
        <w:ind w:left="851" w:hanging="851"/>
      </w:pPr>
      <w:rPr>
        <w:rFonts w:hint="default"/>
      </w:rPr>
    </w:lvl>
    <w:lvl w:ilvl="6">
      <w:start w:val="1"/>
      <w:numFmt w:val="none"/>
      <w:suff w:val="nothing"/>
      <w:lvlText w:val=""/>
      <w:lvlJc w:val="left"/>
      <w:pPr>
        <w:ind w:left="851" w:hanging="851"/>
      </w:pPr>
      <w:rPr>
        <w:rFonts w:hint="default"/>
      </w:rPr>
    </w:lvl>
    <w:lvl w:ilvl="7">
      <w:start w:val="1"/>
      <w:numFmt w:val="none"/>
      <w:suff w:val="nothing"/>
      <w:lvlText w:val=""/>
      <w:lvlJc w:val="left"/>
      <w:pPr>
        <w:ind w:left="851" w:hanging="851"/>
      </w:pPr>
      <w:rPr>
        <w:rFonts w:hint="default"/>
      </w:rPr>
    </w:lvl>
    <w:lvl w:ilvl="8">
      <w:start w:val="1"/>
      <w:numFmt w:val="none"/>
      <w:suff w:val="nothing"/>
      <w:lvlText w:val=""/>
      <w:lvlJc w:val="left"/>
      <w:pPr>
        <w:ind w:left="851" w:hanging="851"/>
      </w:pPr>
      <w:rPr>
        <w:rFonts w:hint="default"/>
      </w:rPr>
    </w:lvl>
  </w:abstractNum>
  <w:abstractNum w:abstractNumId="12" w15:restartNumberingAfterBreak="0">
    <w:nsid w:val="1414050D"/>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5"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75D7AB9"/>
    <w:multiLevelType w:val="hybridMultilevel"/>
    <w:tmpl w:val="C32E3070"/>
    <w:lvl w:ilvl="0" w:tplc="840E8A9A">
      <w:start w:val="1"/>
      <w:numFmt w:val="low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86345BD"/>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5"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A7249E6"/>
    <w:multiLevelType w:val="multilevel"/>
    <w:tmpl w:val="3988A2D6"/>
    <w:numStyleLink w:val="MyDocList"/>
  </w:abstractNum>
  <w:abstractNum w:abstractNumId="16" w15:restartNumberingAfterBreak="0">
    <w:nsid w:val="1C76227D"/>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C9F27D9"/>
    <w:multiLevelType w:val="multilevel"/>
    <w:tmpl w:val="3988A2D6"/>
    <w:numStyleLink w:val="MyDocList"/>
  </w:abstractNum>
  <w:abstractNum w:abstractNumId="18" w15:restartNumberingAfterBreak="0">
    <w:nsid w:val="205227D7"/>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05D522E"/>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214B7CD3"/>
    <w:multiLevelType w:val="multilevel"/>
    <w:tmpl w:val="1966E5B6"/>
    <w:lvl w:ilvl="0">
      <w:start w:val="1"/>
      <w:numFmt w:val="lowerLetter"/>
      <w:lvlText w:val="(%1)"/>
      <w:lvlJc w:val="left"/>
      <w:pPr>
        <w:ind w:left="1437" w:hanging="870"/>
      </w:pPr>
      <w:rPr>
        <w:rFonts w:hint="default"/>
      </w:rPr>
    </w:lvl>
    <w:lvl w:ilvl="1">
      <w:start w:val="1"/>
      <w:numFmt w:val="lowerRoman"/>
      <w:lvlText w:val="(%2)"/>
      <w:lvlJc w:val="left"/>
      <w:pPr>
        <w:ind w:left="1701" w:hanging="567"/>
      </w:pPr>
      <w:rPr>
        <w:rFonts w:hint="default"/>
      </w:rPr>
    </w:lvl>
    <w:lvl w:ilvl="2">
      <w:start w:val="1"/>
      <w:numFmt w:val="lowerRoman"/>
      <w:lvlText w:val="%3."/>
      <w:lvlJc w:val="right"/>
      <w:pPr>
        <w:ind w:left="2367" w:hanging="180"/>
      </w:pPr>
      <w:rPr>
        <w:rFonts w:hint="default"/>
      </w:rPr>
    </w:lvl>
    <w:lvl w:ilvl="3">
      <w:start w:val="1"/>
      <w:numFmt w:val="decimal"/>
      <w:lvlText w:val="%4."/>
      <w:lvlJc w:val="left"/>
      <w:pPr>
        <w:ind w:left="3087" w:hanging="360"/>
      </w:pPr>
      <w:rPr>
        <w:rFonts w:hint="default"/>
      </w:rPr>
    </w:lvl>
    <w:lvl w:ilvl="4">
      <w:start w:val="1"/>
      <w:numFmt w:val="lowerLetter"/>
      <w:lvlText w:val="%5."/>
      <w:lvlJc w:val="left"/>
      <w:pPr>
        <w:ind w:left="3807" w:hanging="360"/>
      </w:pPr>
      <w:rPr>
        <w:rFonts w:hint="default"/>
      </w:rPr>
    </w:lvl>
    <w:lvl w:ilvl="5">
      <w:start w:val="1"/>
      <w:numFmt w:val="lowerRoman"/>
      <w:lvlText w:val="%6."/>
      <w:lvlJc w:val="right"/>
      <w:pPr>
        <w:ind w:left="4527" w:hanging="180"/>
      </w:pPr>
      <w:rPr>
        <w:rFonts w:hint="default"/>
      </w:rPr>
    </w:lvl>
    <w:lvl w:ilvl="6">
      <w:start w:val="1"/>
      <w:numFmt w:val="decimal"/>
      <w:lvlText w:val="%7."/>
      <w:lvlJc w:val="left"/>
      <w:pPr>
        <w:ind w:left="5247" w:hanging="360"/>
      </w:pPr>
      <w:rPr>
        <w:rFonts w:hint="default"/>
      </w:rPr>
    </w:lvl>
    <w:lvl w:ilvl="7">
      <w:start w:val="1"/>
      <w:numFmt w:val="lowerLetter"/>
      <w:lvlText w:val="%8."/>
      <w:lvlJc w:val="left"/>
      <w:pPr>
        <w:ind w:left="5967" w:hanging="360"/>
      </w:pPr>
      <w:rPr>
        <w:rFonts w:hint="default"/>
      </w:rPr>
    </w:lvl>
    <w:lvl w:ilvl="8">
      <w:start w:val="1"/>
      <w:numFmt w:val="lowerRoman"/>
      <w:lvlText w:val="%9."/>
      <w:lvlJc w:val="right"/>
      <w:pPr>
        <w:ind w:left="6687" w:hanging="180"/>
      </w:pPr>
      <w:rPr>
        <w:rFonts w:hint="default"/>
      </w:rPr>
    </w:lvl>
  </w:abstractNum>
  <w:abstractNum w:abstractNumId="21" w15:restartNumberingAfterBreak="0">
    <w:nsid w:val="22457287"/>
    <w:multiLevelType w:val="multilevel"/>
    <w:tmpl w:val="1966E5B6"/>
    <w:lvl w:ilvl="0">
      <w:start w:val="1"/>
      <w:numFmt w:val="lowerLetter"/>
      <w:lvlText w:val="(%1)"/>
      <w:lvlJc w:val="left"/>
      <w:pPr>
        <w:ind w:left="1437" w:hanging="870"/>
      </w:pPr>
      <w:rPr>
        <w:rFonts w:hint="default"/>
      </w:rPr>
    </w:lvl>
    <w:lvl w:ilvl="1">
      <w:start w:val="1"/>
      <w:numFmt w:val="lowerRoman"/>
      <w:lvlText w:val="(%2)"/>
      <w:lvlJc w:val="left"/>
      <w:pPr>
        <w:ind w:left="1701" w:hanging="567"/>
      </w:pPr>
      <w:rPr>
        <w:rFonts w:hint="default"/>
      </w:rPr>
    </w:lvl>
    <w:lvl w:ilvl="2">
      <w:start w:val="1"/>
      <w:numFmt w:val="lowerRoman"/>
      <w:lvlText w:val="%3."/>
      <w:lvlJc w:val="right"/>
      <w:pPr>
        <w:ind w:left="2367" w:hanging="180"/>
      </w:pPr>
      <w:rPr>
        <w:rFonts w:hint="default"/>
      </w:rPr>
    </w:lvl>
    <w:lvl w:ilvl="3">
      <w:start w:val="1"/>
      <w:numFmt w:val="decimal"/>
      <w:lvlText w:val="%4."/>
      <w:lvlJc w:val="left"/>
      <w:pPr>
        <w:ind w:left="3087" w:hanging="360"/>
      </w:pPr>
      <w:rPr>
        <w:rFonts w:hint="default"/>
      </w:rPr>
    </w:lvl>
    <w:lvl w:ilvl="4">
      <w:start w:val="1"/>
      <w:numFmt w:val="lowerLetter"/>
      <w:lvlText w:val="%5."/>
      <w:lvlJc w:val="left"/>
      <w:pPr>
        <w:ind w:left="3807" w:hanging="360"/>
      </w:pPr>
      <w:rPr>
        <w:rFonts w:hint="default"/>
      </w:rPr>
    </w:lvl>
    <w:lvl w:ilvl="5">
      <w:start w:val="1"/>
      <w:numFmt w:val="lowerRoman"/>
      <w:lvlText w:val="%6."/>
      <w:lvlJc w:val="right"/>
      <w:pPr>
        <w:ind w:left="4527" w:hanging="180"/>
      </w:pPr>
      <w:rPr>
        <w:rFonts w:hint="default"/>
      </w:rPr>
    </w:lvl>
    <w:lvl w:ilvl="6">
      <w:start w:val="1"/>
      <w:numFmt w:val="decimal"/>
      <w:lvlText w:val="%7."/>
      <w:lvlJc w:val="left"/>
      <w:pPr>
        <w:ind w:left="5247" w:hanging="360"/>
      </w:pPr>
      <w:rPr>
        <w:rFonts w:hint="default"/>
      </w:rPr>
    </w:lvl>
    <w:lvl w:ilvl="7">
      <w:start w:val="1"/>
      <w:numFmt w:val="lowerLetter"/>
      <w:lvlText w:val="%8."/>
      <w:lvlJc w:val="left"/>
      <w:pPr>
        <w:ind w:left="5967" w:hanging="360"/>
      </w:pPr>
      <w:rPr>
        <w:rFonts w:hint="default"/>
      </w:rPr>
    </w:lvl>
    <w:lvl w:ilvl="8">
      <w:start w:val="1"/>
      <w:numFmt w:val="lowerRoman"/>
      <w:lvlText w:val="%9."/>
      <w:lvlJc w:val="right"/>
      <w:pPr>
        <w:ind w:left="6687" w:hanging="180"/>
      </w:pPr>
      <w:rPr>
        <w:rFonts w:hint="default"/>
      </w:rPr>
    </w:lvl>
  </w:abstractNum>
  <w:abstractNum w:abstractNumId="22" w15:restartNumberingAfterBreak="0">
    <w:nsid w:val="23EC3FDF"/>
    <w:multiLevelType w:val="multilevel"/>
    <w:tmpl w:val="5AD63DD0"/>
    <w:styleLink w:val="MyTableList"/>
    <w:lvl w:ilvl="0">
      <w:start w:val="1"/>
      <w:numFmt w:val="lowerLetter"/>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254B6DC5"/>
    <w:multiLevelType w:val="multilevel"/>
    <w:tmpl w:val="3988A2D6"/>
    <w:numStyleLink w:val="MyDocList"/>
  </w:abstractNum>
  <w:abstractNum w:abstractNumId="24" w15:restartNumberingAfterBreak="0">
    <w:nsid w:val="28A20C95"/>
    <w:multiLevelType w:val="multilevel"/>
    <w:tmpl w:val="1966E5B6"/>
    <w:lvl w:ilvl="0">
      <w:start w:val="1"/>
      <w:numFmt w:val="lowerLetter"/>
      <w:lvlText w:val="(%1)"/>
      <w:lvlJc w:val="left"/>
      <w:pPr>
        <w:ind w:left="1437" w:hanging="870"/>
      </w:pPr>
      <w:rPr>
        <w:rFonts w:hint="default"/>
      </w:rPr>
    </w:lvl>
    <w:lvl w:ilvl="1">
      <w:start w:val="1"/>
      <w:numFmt w:val="lowerRoman"/>
      <w:lvlText w:val="(%2)"/>
      <w:lvlJc w:val="left"/>
      <w:pPr>
        <w:ind w:left="1701" w:hanging="567"/>
      </w:pPr>
      <w:rPr>
        <w:rFonts w:hint="default"/>
      </w:rPr>
    </w:lvl>
    <w:lvl w:ilvl="2">
      <w:start w:val="1"/>
      <w:numFmt w:val="lowerRoman"/>
      <w:lvlText w:val="%3."/>
      <w:lvlJc w:val="right"/>
      <w:pPr>
        <w:ind w:left="2367" w:hanging="180"/>
      </w:pPr>
      <w:rPr>
        <w:rFonts w:hint="default"/>
      </w:rPr>
    </w:lvl>
    <w:lvl w:ilvl="3">
      <w:start w:val="1"/>
      <w:numFmt w:val="decimal"/>
      <w:lvlText w:val="%4."/>
      <w:lvlJc w:val="left"/>
      <w:pPr>
        <w:ind w:left="3087" w:hanging="360"/>
      </w:pPr>
      <w:rPr>
        <w:rFonts w:hint="default"/>
      </w:rPr>
    </w:lvl>
    <w:lvl w:ilvl="4">
      <w:start w:val="1"/>
      <w:numFmt w:val="lowerLetter"/>
      <w:lvlText w:val="%5."/>
      <w:lvlJc w:val="left"/>
      <w:pPr>
        <w:ind w:left="3807" w:hanging="360"/>
      </w:pPr>
      <w:rPr>
        <w:rFonts w:hint="default"/>
      </w:rPr>
    </w:lvl>
    <w:lvl w:ilvl="5">
      <w:start w:val="1"/>
      <w:numFmt w:val="lowerRoman"/>
      <w:lvlText w:val="%6."/>
      <w:lvlJc w:val="right"/>
      <w:pPr>
        <w:ind w:left="4527" w:hanging="180"/>
      </w:pPr>
      <w:rPr>
        <w:rFonts w:hint="default"/>
      </w:rPr>
    </w:lvl>
    <w:lvl w:ilvl="6">
      <w:start w:val="1"/>
      <w:numFmt w:val="decimal"/>
      <w:lvlText w:val="%7."/>
      <w:lvlJc w:val="left"/>
      <w:pPr>
        <w:ind w:left="5247" w:hanging="360"/>
      </w:pPr>
      <w:rPr>
        <w:rFonts w:hint="default"/>
      </w:rPr>
    </w:lvl>
    <w:lvl w:ilvl="7">
      <w:start w:val="1"/>
      <w:numFmt w:val="lowerLetter"/>
      <w:lvlText w:val="%8."/>
      <w:lvlJc w:val="left"/>
      <w:pPr>
        <w:ind w:left="5967" w:hanging="360"/>
      </w:pPr>
      <w:rPr>
        <w:rFonts w:hint="default"/>
      </w:rPr>
    </w:lvl>
    <w:lvl w:ilvl="8">
      <w:start w:val="1"/>
      <w:numFmt w:val="lowerRoman"/>
      <w:lvlText w:val="%9."/>
      <w:lvlJc w:val="right"/>
      <w:pPr>
        <w:ind w:left="6687" w:hanging="180"/>
      </w:pPr>
      <w:rPr>
        <w:rFonts w:hint="default"/>
      </w:rPr>
    </w:lvl>
  </w:abstractNum>
  <w:abstractNum w:abstractNumId="25" w15:restartNumberingAfterBreak="0">
    <w:nsid w:val="301017C7"/>
    <w:multiLevelType w:val="multilevel"/>
    <w:tmpl w:val="BF56E1C6"/>
    <w:lvl w:ilvl="0">
      <w:start w:val="1"/>
      <w:numFmt w:val="decimal"/>
      <w:lvlText w:val="(%1)"/>
      <w:lvlJc w:val="left"/>
      <w:pPr>
        <w:ind w:left="1437" w:hanging="870"/>
      </w:pPr>
      <w:rPr>
        <w:rFonts w:hint="default"/>
      </w:rPr>
    </w:lvl>
    <w:lvl w:ilvl="1">
      <w:start w:val="1"/>
      <w:numFmt w:val="lowerRoman"/>
      <w:lvlText w:val="(%2)"/>
      <w:lvlJc w:val="left"/>
      <w:pPr>
        <w:ind w:left="1701" w:hanging="567"/>
      </w:pPr>
      <w:rPr>
        <w:rFonts w:hint="default"/>
      </w:rPr>
    </w:lvl>
    <w:lvl w:ilvl="2">
      <w:start w:val="1"/>
      <w:numFmt w:val="lowerRoman"/>
      <w:lvlText w:val="(%3)"/>
      <w:lvlJc w:val="left"/>
      <w:pPr>
        <w:ind w:left="1985" w:firstLine="202"/>
      </w:pPr>
      <w:rPr>
        <w:rFonts w:hint="default"/>
      </w:rPr>
    </w:lvl>
    <w:lvl w:ilvl="3">
      <w:start w:val="1"/>
      <w:numFmt w:val="lowerRoman"/>
      <w:lvlText w:val="%4."/>
      <w:lvlJc w:val="left"/>
      <w:pPr>
        <w:ind w:left="1701" w:hanging="1133"/>
      </w:pPr>
      <w:rPr>
        <w:rFonts w:hint="default"/>
      </w:rPr>
    </w:lvl>
    <w:lvl w:ilvl="4">
      <w:start w:val="1"/>
      <w:numFmt w:val="lowerLetter"/>
      <w:lvlText w:val="%5."/>
      <w:lvlJc w:val="left"/>
      <w:pPr>
        <w:ind w:left="3807" w:hanging="360"/>
      </w:pPr>
      <w:rPr>
        <w:rFonts w:hint="default"/>
      </w:rPr>
    </w:lvl>
    <w:lvl w:ilvl="5">
      <w:start w:val="1"/>
      <w:numFmt w:val="lowerRoman"/>
      <w:lvlText w:val="%6."/>
      <w:lvlJc w:val="right"/>
      <w:pPr>
        <w:ind w:left="4527" w:hanging="180"/>
      </w:pPr>
      <w:rPr>
        <w:rFonts w:hint="default"/>
      </w:rPr>
    </w:lvl>
    <w:lvl w:ilvl="6">
      <w:start w:val="1"/>
      <w:numFmt w:val="decimal"/>
      <w:lvlText w:val="%7."/>
      <w:lvlJc w:val="left"/>
      <w:pPr>
        <w:ind w:left="5247" w:hanging="360"/>
      </w:pPr>
      <w:rPr>
        <w:rFonts w:hint="default"/>
      </w:rPr>
    </w:lvl>
    <w:lvl w:ilvl="7">
      <w:start w:val="1"/>
      <w:numFmt w:val="lowerLetter"/>
      <w:lvlText w:val="%8."/>
      <w:lvlJc w:val="left"/>
      <w:pPr>
        <w:ind w:left="5967" w:hanging="360"/>
      </w:pPr>
      <w:rPr>
        <w:rFonts w:hint="default"/>
      </w:rPr>
    </w:lvl>
    <w:lvl w:ilvl="8">
      <w:start w:val="1"/>
      <w:numFmt w:val="lowerRoman"/>
      <w:lvlText w:val="%9."/>
      <w:lvlJc w:val="right"/>
      <w:pPr>
        <w:ind w:left="6687" w:hanging="180"/>
      </w:pPr>
      <w:rPr>
        <w:rFonts w:hint="default"/>
      </w:rPr>
    </w:lvl>
  </w:abstractNum>
  <w:abstractNum w:abstractNumId="26" w15:restartNumberingAfterBreak="0">
    <w:nsid w:val="31426C86"/>
    <w:multiLevelType w:val="multilevel"/>
    <w:tmpl w:val="3988A2D6"/>
    <w:numStyleLink w:val="MyDocList"/>
  </w:abstractNum>
  <w:abstractNum w:abstractNumId="27" w15:restartNumberingAfterBreak="0">
    <w:nsid w:val="35832CEE"/>
    <w:multiLevelType w:val="multilevel"/>
    <w:tmpl w:val="4A4841CE"/>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b w:val="0"/>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ascii="Arial" w:eastAsia="Times New Roman" w:hAnsi="Arial" w:cs="Arial"/>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38652867"/>
    <w:multiLevelType w:val="multilevel"/>
    <w:tmpl w:val="EA22C624"/>
    <w:styleLink w:val="MyHeadings"/>
    <w:lvl w:ilvl="0">
      <w:start w:val="1"/>
      <w:numFmt w:val="decimal"/>
      <w:lvlText w:val="Part %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none"/>
      <w:suff w:val="nothing"/>
      <w:lvlText w:val=""/>
      <w:lvlJc w:val="left"/>
      <w:pPr>
        <w:ind w:left="851" w:hanging="851"/>
      </w:pPr>
      <w:rPr>
        <w:rFonts w:hint="default"/>
      </w:rPr>
    </w:lvl>
    <w:lvl w:ilvl="5">
      <w:start w:val="1"/>
      <w:numFmt w:val="none"/>
      <w:suff w:val="nothing"/>
      <w:lvlText w:val=""/>
      <w:lvlJc w:val="left"/>
      <w:pPr>
        <w:ind w:left="851" w:hanging="851"/>
      </w:pPr>
      <w:rPr>
        <w:rFonts w:hint="default"/>
      </w:rPr>
    </w:lvl>
    <w:lvl w:ilvl="6">
      <w:start w:val="1"/>
      <w:numFmt w:val="none"/>
      <w:suff w:val="nothing"/>
      <w:lvlText w:val=""/>
      <w:lvlJc w:val="left"/>
      <w:pPr>
        <w:ind w:left="851" w:hanging="851"/>
      </w:pPr>
      <w:rPr>
        <w:rFonts w:hint="default"/>
      </w:rPr>
    </w:lvl>
    <w:lvl w:ilvl="7">
      <w:start w:val="1"/>
      <w:numFmt w:val="none"/>
      <w:suff w:val="nothing"/>
      <w:lvlText w:val=""/>
      <w:lvlJc w:val="left"/>
      <w:pPr>
        <w:ind w:left="851" w:hanging="851"/>
      </w:pPr>
      <w:rPr>
        <w:rFonts w:hint="default"/>
      </w:rPr>
    </w:lvl>
    <w:lvl w:ilvl="8">
      <w:start w:val="1"/>
      <w:numFmt w:val="none"/>
      <w:suff w:val="nothing"/>
      <w:lvlText w:val=""/>
      <w:lvlJc w:val="left"/>
      <w:pPr>
        <w:ind w:left="851" w:hanging="851"/>
      </w:pPr>
      <w:rPr>
        <w:rFonts w:hint="default"/>
      </w:rPr>
    </w:lvl>
  </w:abstractNum>
  <w:abstractNum w:abstractNumId="29" w15:restartNumberingAfterBreak="0">
    <w:nsid w:val="3BF613FE"/>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428472E0"/>
    <w:multiLevelType w:val="multilevel"/>
    <w:tmpl w:val="1966E5B6"/>
    <w:lvl w:ilvl="0">
      <w:start w:val="1"/>
      <w:numFmt w:val="lowerLetter"/>
      <w:lvlText w:val="(%1)"/>
      <w:lvlJc w:val="left"/>
      <w:pPr>
        <w:ind w:left="1437" w:hanging="870"/>
      </w:pPr>
      <w:rPr>
        <w:rFonts w:hint="default"/>
      </w:rPr>
    </w:lvl>
    <w:lvl w:ilvl="1">
      <w:start w:val="1"/>
      <w:numFmt w:val="lowerRoman"/>
      <w:lvlText w:val="(%2)"/>
      <w:lvlJc w:val="left"/>
      <w:pPr>
        <w:ind w:left="1702" w:hanging="567"/>
      </w:pPr>
      <w:rPr>
        <w:rFonts w:hint="default"/>
      </w:rPr>
    </w:lvl>
    <w:lvl w:ilvl="2">
      <w:start w:val="1"/>
      <w:numFmt w:val="lowerRoman"/>
      <w:lvlText w:val="%3."/>
      <w:lvlJc w:val="right"/>
      <w:pPr>
        <w:ind w:left="2367" w:hanging="180"/>
      </w:pPr>
      <w:rPr>
        <w:rFonts w:hint="default"/>
      </w:rPr>
    </w:lvl>
    <w:lvl w:ilvl="3">
      <w:start w:val="1"/>
      <w:numFmt w:val="decimal"/>
      <w:lvlText w:val="%4."/>
      <w:lvlJc w:val="left"/>
      <w:pPr>
        <w:ind w:left="3087" w:hanging="360"/>
      </w:pPr>
      <w:rPr>
        <w:rFonts w:hint="default"/>
      </w:rPr>
    </w:lvl>
    <w:lvl w:ilvl="4">
      <w:start w:val="1"/>
      <w:numFmt w:val="lowerLetter"/>
      <w:lvlText w:val="%5."/>
      <w:lvlJc w:val="left"/>
      <w:pPr>
        <w:ind w:left="3807" w:hanging="360"/>
      </w:pPr>
      <w:rPr>
        <w:rFonts w:hint="default"/>
      </w:rPr>
    </w:lvl>
    <w:lvl w:ilvl="5">
      <w:start w:val="1"/>
      <w:numFmt w:val="lowerRoman"/>
      <w:lvlText w:val="%6."/>
      <w:lvlJc w:val="right"/>
      <w:pPr>
        <w:ind w:left="4527" w:hanging="180"/>
      </w:pPr>
      <w:rPr>
        <w:rFonts w:hint="default"/>
      </w:rPr>
    </w:lvl>
    <w:lvl w:ilvl="6">
      <w:start w:val="1"/>
      <w:numFmt w:val="decimal"/>
      <w:lvlText w:val="%7."/>
      <w:lvlJc w:val="left"/>
      <w:pPr>
        <w:ind w:left="5247" w:hanging="360"/>
      </w:pPr>
      <w:rPr>
        <w:rFonts w:hint="default"/>
      </w:rPr>
    </w:lvl>
    <w:lvl w:ilvl="7">
      <w:start w:val="1"/>
      <w:numFmt w:val="lowerLetter"/>
      <w:lvlText w:val="%8."/>
      <w:lvlJc w:val="left"/>
      <w:pPr>
        <w:ind w:left="5967" w:hanging="360"/>
      </w:pPr>
      <w:rPr>
        <w:rFonts w:hint="default"/>
      </w:rPr>
    </w:lvl>
    <w:lvl w:ilvl="8">
      <w:start w:val="1"/>
      <w:numFmt w:val="lowerRoman"/>
      <w:lvlText w:val="%9."/>
      <w:lvlJc w:val="right"/>
      <w:pPr>
        <w:ind w:left="6687" w:hanging="180"/>
      </w:pPr>
      <w:rPr>
        <w:rFonts w:hint="default"/>
      </w:rPr>
    </w:lvl>
  </w:abstractNum>
  <w:abstractNum w:abstractNumId="31" w15:restartNumberingAfterBreak="0">
    <w:nsid w:val="442D2613"/>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472E79EB"/>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4791491E"/>
    <w:multiLevelType w:val="hybridMultilevel"/>
    <w:tmpl w:val="81F62D16"/>
    <w:lvl w:ilvl="0" w:tplc="514EAA74">
      <w:start w:val="1"/>
      <w:numFmt w:val="lowerLetter"/>
      <w:lvlText w:val="(%1)"/>
      <w:lvlJc w:val="left"/>
      <w:pPr>
        <w:ind w:left="928" w:hanging="360"/>
      </w:pPr>
      <w:rPr>
        <w:rFonts w:hint="default"/>
      </w:r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34" w15:restartNumberingAfterBreak="0">
    <w:nsid w:val="484138FC"/>
    <w:multiLevelType w:val="multilevel"/>
    <w:tmpl w:val="3048BF9E"/>
    <w:lvl w:ilvl="0">
      <w:start w:val="1"/>
      <w:numFmt w:val="bullet"/>
      <w:pStyle w:val="TableBullet"/>
      <w:lvlText w:val=""/>
      <w:lvlJc w:val="left"/>
      <w:pPr>
        <w:tabs>
          <w:tab w:val="num" w:pos="227"/>
        </w:tabs>
        <w:ind w:left="227" w:hanging="227"/>
      </w:pPr>
      <w:rPr>
        <w:rFonts w:ascii="Wingdings" w:hAnsi="Wingdings" w:hint="default"/>
        <w:color w:val="auto"/>
        <w:sz w:val="20"/>
        <w:szCs w:val="20"/>
      </w:rPr>
    </w:lvl>
    <w:lvl w:ilvl="1">
      <w:start w:val="1"/>
      <w:numFmt w:val="bullet"/>
      <w:lvlText w:val="–"/>
      <w:lvlJc w:val="left"/>
      <w:pPr>
        <w:tabs>
          <w:tab w:val="num" w:pos="454"/>
        </w:tabs>
        <w:ind w:left="454" w:hanging="227"/>
      </w:pPr>
      <w:rPr>
        <w:rFonts w:ascii="Times New Roman" w:hAnsi="Times New Roman" w:cs="Times New Roman"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5" w15:restartNumberingAfterBreak="0">
    <w:nsid w:val="4AE5019C"/>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4C326515"/>
    <w:multiLevelType w:val="hybridMultilevel"/>
    <w:tmpl w:val="0F20B4C0"/>
    <w:lvl w:ilvl="0" w:tplc="4B44CCF0">
      <w:start w:val="1"/>
      <w:numFmt w:val="decimal"/>
      <w:lvlText w:val="(%1)"/>
      <w:lvlJc w:val="left"/>
      <w:pPr>
        <w:tabs>
          <w:tab w:val="num" w:pos="567"/>
        </w:tabs>
        <w:ind w:left="567" w:hanging="567"/>
      </w:pPr>
    </w:lvl>
    <w:lvl w:ilvl="1" w:tplc="F364F570">
      <w:start w:val="1"/>
      <w:numFmt w:val="lowerLetter"/>
      <w:lvlText w:val="(%2)"/>
      <w:lvlJc w:val="left"/>
      <w:pPr>
        <w:tabs>
          <w:tab w:val="num" w:pos="360"/>
        </w:tabs>
        <w:ind w:left="360" w:hanging="360"/>
      </w:pPr>
      <w:rPr>
        <w:rFonts w:ascii="Arial" w:hAnsi="Arial" w:cs="Times New Roman" w:hint="default"/>
        <w:b w:val="0"/>
        <w:i w:val="0"/>
        <w:sz w:val="20"/>
      </w:r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37" w15:restartNumberingAfterBreak="0">
    <w:nsid w:val="526A60C2"/>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543709BB"/>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55085F05"/>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553345E7"/>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568573E5"/>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56E2601B"/>
    <w:multiLevelType w:val="multilevel"/>
    <w:tmpl w:val="CCE6301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57CD2C3E"/>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584A56A4"/>
    <w:multiLevelType w:val="multilevel"/>
    <w:tmpl w:val="1966E5B6"/>
    <w:lvl w:ilvl="0">
      <w:start w:val="1"/>
      <w:numFmt w:val="lowerLetter"/>
      <w:lvlText w:val="(%1)"/>
      <w:lvlJc w:val="left"/>
      <w:pPr>
        <w:ind w:left="1437" w:hanging="870"/>
      </w:pPr>
      <w:rPr>
        <w:rFonts w:hint="default"/>
      </w:rPr>
    </w:lvl>
    <w:lvl w:ilvl="1">
      <w:start w:val="1"/>
      <w:numFmt w:val="lowerRoman"/>
      <w:lvlText w:val="(%2)"/>
      <w:lvlJc w:val="left"/>
      <w:pPr>
        <w:ind w:left="1702" w:hanging="567"/>
      </w:pPr>
      <w:rPr>
        <w:rFonts w:hint="default"/>
      </w:rPr>
    </w:lvl>
    <w:lvl w:ilvl="2">
      <w:start w:val="1"/>
      <w:numFmt w:val="lowerRoman"/>
      <w:lvlText w:val="%3."/>
      <w:lvlJc w:val="right"/>
      <w:pPr>
        <w:ind w:left="2367" w:hanging="180"/>
      </w:pPr>
      <w:rPr>
        <w:rFonts w:hint="default"/>
      </w:rPr>
    </w:lvl>
    <w:lvl w:ilvl="3">
      <w:start w:val="1"/>
      <w:numFmt w:val="decimal"/>
      <w:lvlText w:val="%4."/>
      <w:lvlJc w:val="left"/>
      <w:pPr>
        <w:ind w:left="3087" w:hanging="360"/>
      </w:pPr>
      <w:rPr>
        <w:rFonts w:hint="default"/>
      </w:rPr>
    </w:lvl>
    <w:lvl w:ilvl="4">
      <w:start w:val="1"/>
      <w:numFmt w:val="lowerLetter"/>
      <w:lvlText w:val="%5."/>
      <w:lvlJc w:val="left"/>
      <w:pPr>
        <w:ind w:left="3807" w:hanging="360"/>
      </w:pPr>
      <w:rPr>
        <w:rFonts w:hint="default"/>
      </w:rPr>
    </w:lvl>
    <w:lvl w:ilvl="5">
      <w:start w:val="1"/>
      <w:numFmt w:val="lowerRoman"/>
      <w:lvlText w:val="%6."/>
      <w:lvlJc w:val="right"/>
      <w:pPr>
        <w:ind w:left="4527" w:hanging="180"/>
      </w:pPr>
      <w:rPr>
        <w:rFonts w:hint="default"/>
      </w:rPr>
    </w:lvl>
    <w:lvl w:ilvl="6">
      <w:start w:val="1"/>
      <w:numFmt w:val="decimal"/>
      <w:lvlText w:val="%7."/>
      <w:lvlJc w:val="left"/>
      <w:pPr>
        <w:ind w:left="5247" w:hanging="360"/>
      </w:pPr>
      <w:rPr>
        <w:rFonts w:hint="default"/>
      </w:rPr>
    </w:lvl>
    <w:lvl w:ilvl="7">
      <w:start w:val="1"/>
      <w:numFmt w:val="lowerLetter"/>
      <w:lvlText w:val="%8."/>
      <w:lvlJc w:val="left"/>
      <w:pPr>
        <w:ind w:left="5967" w:hanging="360"/>
      </w:pPr>
      <w:rPr>
        <w:rFonts w:hint="default"/>
      </w:rPr>
    </w:lvl>
    <w:lvl w:ilvl="8">
      <w:start w:val="1"/>
      <w:numFmt w:val="lowerRoman"/>
      <w:lvlText w:val="%9."/>
      <w:lvlJc w:val="right"/>
      <w:pPr>
        <w:ind w:left="6687" w:hanging="180"/>
      </w:pPr>
      <w:rPr>
        <w:rFonts w:hint="default"/>
      </w:rPr>
    </w:lvl>
  </w:abstractNum>
  <w:abstractNum w:abstractNumId="45" w15:restartNumberingAfterBreak="0">
    <w:nsid w:val="58685133"/>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59A27610"/>
    <w:multiLevelType w:val="multilevel"/>
    <w:tmpl w:val="1966E5B6"/>
    <w:lvl w:ilvl="0">
      <w:start w:val="1"/>
      <w:numFmt w:val="lowerLetter"/>
      <w:lvlText w:val="(%1)"/>
      <w:lvlJc w:val="left"/>
      <w:pPr>
        <w:ind w:left="1437" w:hanging="870"/>
      </w:pPr>
      <w:rPr>
        <w:rFonts w:hint="default"/>
      </w:rPr>
    </w:lvl>
    <w:lvl w:ilvl="1">
      <w:start w:val="1"/>
      <w:numFmt w:val="lowerRoman"/>
      <w:lvlText w:val="(%2)"/>
      <w:lvlJc w:val="left"/>
      <w:pPr>
        <w:ind w:left="1701" w:hanging="567"/>
      </w:pPr>
      <w:rPr>
        <w:rFonts w:hint="default"/>
      </w:rPr>
    </w:lvl>
    <w:lvl w:ilvl="2">
      <w:start w:val="1"/>
      <w:numFmt w:val="lowerRoman"/>
      <w:lvlText w:val="%3."/>
      <w:lvlJc w:val="right"/>
      <w:pPr>
        <w:ind w:left="2367" w:hanging="180"/>
      </w:pPr>
      <w:rPr>
        <w:rFonts w:hint="default"/>
      </w:rPr>
    </w:lvl>
    <w:lvl w:ilvl="3">
      <w:start w:val="1"/>
      <w:numFmt w:val="decimal"/>
      <w:lvlText w:val="%4."/>
      <w:lvlJc w:val="left"/>
      <w:pPr>
        <w:ind w:left="3087" w:hanging="360"/>
      </w:pPr>
      <w:rPr>
        <w:rFonts w:hint="default"/>
      </w:rPr>
    </w:lvl>
    <w:lvl w:ilvl="4">
      <w:start w:val="1"/>
      <w:numFmt w:val="lowerLetter"/>
      <w:lvlText w:val="%5."/>
      <w:lvlJc w:val="left"/>
      <w:pPr>
        <w:ind w:left="3807" w:hanging="360"/>
      </w:pPr>
      <w:rPr>
        <w:rFonts w:hint="default"/>
      </w:rPr>
    </w:lvl>
    <w:lvl w:ilvl="5">
      <w:start w:val="1"/>
      <w:numFmt w:val="lowerRoman"/>
      <w:lvlText w:val="%6."/>
      <w:lvlJc w:val="right"/>
      <w:pPr>
        <w:ind w:left="4527" w:hanging="180"/>
      </w:pPr>
      <w:rPr>
        <w:rFonts w:hint="default"/>
      </w:rPr>
    </w:lvl>
    <w:lvl w:ilvl="6">
      <w:start w:val="1"/>
      <w:numFmt w:val="decimal"/>
      <w:lvlText w:val="%7."/>
      <w:lvlJc w:val="left"/>
      <w:pPr>
        <w:ind w:left="5247" w:hanging="360"/>
      </w:pPr>
      <w:rPr>
        <w:rFonts w:hint="default"/>
      </w:rPr>
    </w:lvl>
    <w:lvl w:ilvl="7">
      <w:start w:val="1"/>
      <w:numFmt w:val="lowerLetter"/>
      <w:lvlText w:val="%8."/>
      <w:lvlJc w:val="left"/>
      <w:pPr>
        <w:ind w:left="5967" w:hanging="360"/>
      </w:pPr>
      <w:rPr>
        <w:rFonts w:hint="default"/>
      </w:rPr>
    </w:lvl>
    <w:lvl w:ilvl="8">
      <w:start w:val="1"/>
      <w:numFmt w:val="lowerRoman"/>
      <w:lvlText w:val="%9."/>
      <w:lvlJc w:val="right"/>
      <w:pPr>
        <w:ind w:left="6687" w:hanging="180"/>
      </w:pPr>
      <w:rPr>
        <w:rFonts w:hint="default"/>
      </w:rPr>
    </w:lvl>
  </w:abstractNum>
  <w:abstractNum w:abstractNumId="47" w15:restartNumberingAfterBreak="0">
    <w:nsid w:val="5A2B6696"/>
    <w:multiLevelType w:val="hybridMultilevel"/>
    <w:tmpl w:val="A0EAAA00"/>
    <w:lvl w:ilvl="0" w:tplc="BFB6426A">
      <w:start w:val="1"/>
      <w:numFmt w:val="lowerLetter"/>
      <w:lvlText w:val="(%1)"/>
      <w:lvlJc w:val="left"/>
      <w:pPr>
        <w:tabs>
          <w:tab w:val="num" w:pos="1440"/>
        </w:tabs>
        <w:ind w:left="1440" w:hanging="360"/>
      </w:pPr>
      <w:rPr>
        <w:rFonts w:ascii="Arial" w:hAnsi="Arial" w:cs="Arial" w:hint="default"/>
        <w:b w:val="0"/>
        <w:i w:val="0"/>
        <w:sz w:val="20"/>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48" w15:restartNumberingAfterBreak="0">
    <w:nsid w:val="5B440690"/>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15:restartNumberingAfterBreak="0">
    <w:nsid w:val="63186D0B"/>
    <w:multiLevelType w:val="multilevel"/>
    <w:tmpl w:val="3988A2D6"/>
    <w:numStyleLink w:val="MyDocList"/>
  </w:abstractNum>
  <w:abstractNum w:abstractNumId="50" w15:restartNumberingAfterBreak="0">
    <w:nsid w:val="6BE87BDC"/>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1" w15:restartNumberingAfterBreak="0">
    <w:nsid w:val="6CF37B39"/>
    <w:multiLevelType w:val="multilevel"/>
    <w:tmpl w:val="3988A2D6"/>
    <w:numStyleLink w:val="MyDocList"/>
  </w:abstractNum>
  <w:abstractNum w:abstractNumId="52" w15:restartNumberingAfterBreak="0">
    <w:nsid w:val="6E3A6449"/>
    <w:multiLevelType w:val="multilevel"/>
    <w:tmpl w:val="BD0287F0"/>
    <w:numStyleLink w:val="Numberedpara1"/>
  </w:abstractNum>
  <w:abstractNum w:abstractNumId="53" w15:restartNumberingAfterBreak="0">
    <w:nsid w:val="6F8C179E"/>
    <w:multiLevelType w:val="multilevel"/>
    <w:tmpl w:val="CCE6301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15:restartNumberingAfterBreak="0">
    <w:nsid w:val="70984B1D"/>
    <w:multiLevelType w:val="multilevel"/>
    <w:tmpl w:val="1966E5B6"/>
    <w:lvl w:ilvl="0">
      <w:start w:val="1"/>
      <w:numFmt w:val="lowerLetter"/>
      <w:lvlText w:val="(%1)"/>
      <w:lvlJc w:val="left"/>
      <w:pPr>
        <w:ind w:left="1437" w:hanging="870"/>
      </w:pPr>
      <w:rPr>
        <w:rFonts w:hint="default"/>
      </w:rPr>
    </w:lvl>
    <w:lvl w:ilvl="1">
      <w:start w:val="1"/>
      <w:numFmt w:val="lowerRoman"/>
      <w:lvlText w:val="(%2)"/>
      <w:lvlJc w:val="left"/>
      <w:pPr>
        <w:ind w:left="1701" w:hanging="567"/>
      </w:pPr>
      <w:rPr>
        <w:rFonts w:hint="default"/>
      </w:rPr>
    </w:lvl>
    <w:lvl w:ilvl="2">
      <w:start w:val="1"/>
      <w:numFmt w:val="lowerRoman"/>
      <w:lvlText w:val="%3."/>
      <w:lvlJc w:val="right"/>
      <w:pPr>
        <w:ind w:left="2367" w:hanging="180"/>
      </w:pPr>
      <w:rPr>
        <w:rFonts w:hint="default"/>
      </w:rPr>
    </w:lvl>
    <w:lvl w:ilvl="3">
      <w:start w:val="1"/>
      <w:numFmt w:val="decimal"/>
      <w:lvlText w:val="%4."/>
      <w:lvlJc w:val="left"/>
      <w:pPr>
        <w:ind w:left="3087" w:hanging="360"/>
      </w:pPr>
      <w:rPr>
        <w:rFonts w:hint="default"/>
      </w:rPr>
    </w:lvl>
    <w:lvl w:ilvl="4">
      <w:start w:val="1"/>
      <w:numFmt w:val="lowerLetter"/>
      <w:lvlText w:val="%5."/>
      <w:lvlJc w:val="left"/>
      <w:pPr>
        <w:ind w:left="3807" w:hanging="360"/>
      </w:pPr>
      <w:rPr>
        <w:rFonts w:hint="default"/>
      </w:rPr>
    </w:lvl>
    <w:lvl w:ilvl="5">
      <w:start w:val="1"/>
      <w:numFmt w:val="lowerRoman"/>
      <w:lvlText w:val="%6."/>
      <w:lvlJc w:val="right"/>
      <w:pPr>
        <w:ind w:left="4527" w:hanging="180"/>
      </w:pPr>
      <w:rPr>
        <w:rFonts w:hint="default"/>
      </w:rPr>
    </w:lvl>
    <w:lvl w:ilvl="6">
      <w:start w:val="1"/>
      <w:numFmt w:val="decimal"/>
      <w:lvlText w:val="%7."/>
      <w:lvlJc w:val="left"/>
      <w:pPr>
        <w:ind w:left="5247" w:hanging="360"/>
      </w:pPr>
      <w:rPr>
        <w:rFonts w:hint="default"/>
      </w:rPr>
    </w:lvl>
    <w:lvl w:ilvl="7">
      <w:start w:val="1"/>
      <w:numFmt w:val="lowerLetter"/>
      <w:lvlText w:val="%8."/>
      <w:lvlJc w:val="left"/>
      <w:pPr>
        <w:ind w:left="5967" w:hanging="360"/>
      </w:pPr>
      <w:rPr>
        <w:rFonts w:hint="default"/>
      </w:rPr>
    </w:lvl>
    <w:lvl w:ilvl="8">
      <w:start w:val="1"/>
      <w:numFmt w:val="lowerRoman"/>
      <w:lvlText w:val="%9."/>
      <w:lvlJc w:val="right"/>
      <w:pPr>
        <w:ind w:left="6687" w:hanging="180"/>
      </w:pPr>
      <w:rPr>
        <w:rFonts w:hint="default"/>
      </w:rPr>
    </w:lvl>
  </w:abstractNum>
  <w:abstractNum w:abstractNumId="55" w15:restartNumberingAfterBreak="0">
    <w:nsid w:val="72270579"/>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6" w15:restartNumberingAfterBreak="0">
    <w:nsid w:val="74CB5574"/>
    <w:multiLevelType w:val="multilevel"/>
    <w:tmpl w:val="3988A2D6"/>
    <w:numStyleLink w:val="MyDocList"/>
  </w:abstractNum>
  <w:abstractNum w:abstractNumId="57" w15:restartNumberingAfterBreak="0">
    <w:nsid w:val="752F5E4F"/>
    <w:multiLevelType w:val="hybridMultilevel"/>
    <w:tmpl w:val="A0EAAA00"/>
    <w:lvl w:ilvl="0" w:tplc="BFB6426A">
      <w:start w:val="1"/>
      <w:numFmt w:val="lowerLetter"/>
      <w:lvlText w:val="(%1)"/>
      <w:lvlJc w:val="left"/>
      <w:pPr>
        <w:tabs>
          <w:tab w:val="num" w:pos="360"/>
        </w:tabs>
        <w:ind w:left="360" w:hanging="360"/>
      </w:pPr>
      <w:rPr>
        <w:rFonts w:ascii="Arial" w:hAnsi="Arial" w:cs="Arial" w:hint="default"/>
        <w:b w:val="0"/>
        <w:i w:val="0"/>
        <w:sz w:val="20"/>
      </w:rPr>
    </w:lvl>
    <w:lvl w:ilvl="1" w:tplc="0C090019">
      <w:start w:val="1"/>
      <w:numFmt w:val="lowerLetter"/>
      <w:lvlText w:val="%2."/>
      <w:lvlJc w:val="left"/>
      <w:pPr>
        <w:tabs>
          <w:tab w:val="num" w:pos="360"/>
        </w:tabs>
        <w:ind w:left="360" w:hanging="360"/>
      </w:pPr>
    </w:lvl>
    <w:lvl w:ilvl="2" w:tplc="0C09001B">
      <w:start w:val="1"/>
      <w:numFmt w:val="lowerRoman"/>
      <w:lvlText w:val="%3."/>
      <w:lvlJc w:val="right"/>
      <w:pPr>
        <w:tabs>
          <w:tab w:val="num" w:pos="1080"/>
        </w:tabs>
        <w:ind w:left="1080" w:hanging="180"/>
      </w:pPr>
    </w:lvl>
    <w:lvl w:ilvl="3" w:tplc="0C09000F">
      <w:start w:val="1"/>
      <w:numFmt w:val="decimal"/>
      <w:lvlText w:val="%4."/>
      <w:lvlJc w:val="left"/>
      <w:pPr>
        <w:tabs>
          <w:tab w:val="num" w:pos="1800"/>
        </w:tabs>
        <w:ind w:left="1800" w:hanging="360"/>
      </w:pPr>
    </w:lvl>
    <w:lvl w:ilvl="4" w:tplc="0C090019">
      <w:start w:val="1"/>
      <w:numFmt w:val="lowerLetter"/>
      <w:lvlText w:val="%5."/>
      <w:lvlJc w:val="left"/>
      <w:pPr>
        <w:tabs>
          <w:tab w:val="num" w:pos="2520"/>
        </w:tabs>
        <w:ind w:left="2520" w:hanging="360"/>
      </w:pPr>
    </w:lvl>
    <w:lvl w:ilvl="5" w:tplc="0C09001B">
      <w:start w:val="1"/>
      <w:numFmt w:val="lowerRoman"/>
      <w:lvlText w:val="%6."/>
      <w:lvlJc w:val="right"/>
      <w:pPr>
        <w:tabs>
          <w:tab w:val="num" w:pos="3240"/>
        </w:tabs>
        <w:ind w:left="3240" w:hanging="180"/>
      </w:pPr>
    </w:lvl>
    <w:lvl w:ilvl="6" w:tplc="0C09000F">
      <w:start w:val="1"/>
      <w:numFmt w:val="decimal"/>
      <w:lvlText w:val="%7."/>
      <w:lvlJc w:val="left"/>
      <w:pPr>
        <w:tabs>
          <w:tab w:val="num" w:pos="3960"/>
        </w:tabs>
        <w:ind w:left="3960" w:hanging="360"/>
      </w:pPr>
    </w:lvl>
    <w:lvl w:ilvl="7" w:tplc="0C090019">
      <w:start w:val="1"/>
      <w:numFmt w:val="lowerLetter"/>
      <w:lvlText w:val="%8."/>
      <w:lvlJc w:val="left"/>
      <w:pPr>
        <w:tabs>
          <w:tab w:val="num" w:pos="4680"/>
        </w:tabs>
        <w:ind w:left="4680" w:hanging="360"/>
      </w:pPr>
    </w:lvl>
    <w:lvl w:ilvl="8" w:tplc="0C09001B">
      <w:start w:val="1"/>
      <w:numFmt w:val="lowerRoman"/>
      <w:lvlText w:val="%9."/>
      <w:lvlJc w:val="right"/>
      <w:pPr>
        <w:tabs>
          <w:tab w:val="num" w:pos="5400"/>
        </w:tabs>
        <w:ind w:left="5400" w:hanging="180"/>
      </w:pPr>
    </w:lvl>
  </w:abstractNum>
  <w:abstractNum w:abstractNumId="58" w15:restartNumberingAfterBreak="0">
    <w:nsid w:val="7C4D6A3A"/>
    <w:multiLevelType w:val="multilevel"/>
    <w:tmpl w:val="3988A2D6"/>
    <w:numStyleLink w:val="MyDocList"/>
  </w:abstractNum>
  <w:abstractNum w:abstractNumId="59" w15:restartNumberingAfterBreak="0">
    <w:nsid w:val="7D3C3E5E"/>
    <w:multiLevelType w:val="multilevel"/>
    <w:tmpl w:val="3988A2D6"/>
    <w:numStyleLink w:val="MyDocList"/>
  </w:abstractNum>
  <w:abstractNum w:abstractNumId="60" w15:restartNumberingAfterBreak="0">
    <w:nsid w:val="7DE043E0"/>
    <w:multiLevelType w:val="multilevel"/>
    <w:tmpl w:val="3988A2D6"/>
    <w:numStyleLink w:val="MyDocList"/>
  </w:abstractNum>
  <w:abstractNum w:abstractNumId="61" w15:restartNumberingAfterBreak="0">
    <w:nsid w:val="7E4C6B5A"/>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2"/>
  </w:num>
  <w:num w:numId="2">
    <w:abstractNumId w:val="10"/>
  </w:num>
  <w:num w:numId="3">
    <w:abstractNumId w:val="28"/>
  </w:num>
  <w:num w:numId="4">
    <w:abstractNumId w:val="11"/>
  </w:num>
  <w:num w:numId="5">
    <w:abstractNumId w:val="4"/>
  </w:num>
  <w:num w:numId="6">
    <w:abstractNumId w:val="51"/>
    <w:lvlOverride w:ilvl="1">
      <w:lvl w:ilvl="1">
        <w:start w:val="1"/>
        <w:numFmt w:val="lowerLetter"/>
        <w:lvlText w:val="(%2)"/>
        <w:lvlJc w:val="left"/>
        <w:pPr>
          <w:ind w:left="1134" w:hanging="567"/>
        </w:pPr>
        <w:rPr>
          <w:rFonts w:hint="default"/>
          <w:b w:val="0"/>
        </w:rPr>
      </w:lvl>
    </w:lvlOverride>
  </w:num>
  <w:num w:numId="7">
    <w:abstractNumId w:val="42"/>
  </w:num>
  <w:num w:numId="8">
    <w:abstractNumId w:val="49"/>
  </w:num>
  <w:num w:numId="9">
    <w:abstractNumId w:val="56"/>
  </w:num>
  <w:num w:numId="10">
    <w:abstractNumId w:val="26"/>
  </w:num>
  <w:num w:numId="11">
    <w:abstractNumId w:val="15"/>
    <w:lvlOverride w:ilvl="0">
      <w:lvl w:ilvl="0">
        <w:start w:val="1"/>
        <w:numFmt w:val="decimal"/>
        <w:lvlText w:val="(%1)"/>
        <w:lvlJc w:val="left"/>
        <w:pPr>
          <w:ind w:left="567" w:hanging="567"/>
        </w:pPr>
        <w:rPr>
          <w:rFonts w:hint="default"/>
        </w:rPr>
      </w:lvl>
    </w:lvlOverride>
    <w:lvlOverride w:ilvl="1">
      <w:lvl w:ilvl="1">
        <w:start w:val="1"/>
        <w:numFmt w:val="lowerLetter"/>
        <w:lvlText w:val="(%2)"/>
        <w:lvlJc w:val="left"/>
        <w:pPr>
          <w:ind w:left="1134" w:hanging="567"/>
        </w:pPr>
        <w:rPr>
          <w:rFonts w:hint="default"/>
          <w:b w:val="0"/>
        </w:rPr>
      </w:lvl>
    </w:lvlOverride>
    <w:lvlOverride w:ilvl="2">
      <w:lvl w:ilvl="2">
        <w:start w:val="1"/>
        <w:numFmt w:val="lowerRoman"/>
        <w:lvlText w:val="(%3)"/>
        <w:lvlJc w:val="left"/>
        <w:pPr>
          <w:ind w:left="1701" w:hanging="567"/>
        </w:pPr>
        <w:rPr>
          <w:rFonts w:hint="default"/>
        </w:rPr>
      </w:lvl>
    </w:lvlOverride>
    <w:lvlOverride w:ilvl="3">
      <w:lvl w:ilvl="3">
        <w:start w:val="1"/>
        <w:numFmt w:val="upperLetter"/>
        <w:lvlText w:val="(%4)"/>
        <w:lvlJc w:val="left"/>
        <w:pPr>
          <w:tabs>
            <w:tab w:val="num" w:pos="1701"/>
          </w:tabs>
          <w:ind w:left="2268" w:hanging="567"/>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2">
    <w:abstractNumId w:val="60"/>
  </w:num>
  <w:num w:numId="13">
    <w:abstractNumId w:val="61"/>
  </w:num>
  <w:num w:numId="14">
    <w:abstractNumId w:val="0"/>
  </w:num>
  <w:num w:numId="15">
    <w:abstractNumId w:val="50"/>
  </w:num>
  <w:num w:numId="16">
    <w:abstractNumId w:val="38"/>
  </w:num>
  <w:num w:numId="17">
    <w:abstractNumId w:val="18"/>
  </w:num>
  <w:num w:numId="18">
    <w:abstractNumId w:val="27"/>
  </w:num>
  <w:num w:numId="19">
    <w:abstractNumId w:val="17"/>
  </w:num>
  <w:num w:numId="20">
    <w:abstractNumId w:val="5"/>
  </w:num>
  <w:num w:numId="21">
    <w:abstractNumId w:val="7"/>
  </w:num>
  <w:num w:numId="22">
    <w:abstractNumId w:val="37"/>
  </w:num>
  <w:num w:numId="23">
    <w:abstractNumId w:val="55"/>
  </w:num>
  <w:num w:numId="24">
    <w:abstractNumId w:val="29"/>
  </w:num>
  <w:num w:numId="25">
    <w:abstractNumId w:val="40"/>
  </w:num>
  <w:num w:numId="26">
    <w:abstractNumId w:val="19"/>
  </w:num>
  <w:num w:numId="27">
    <w:abstractNumId w:val="39"/>
  </w:num>
  <w:num w:numId="28">
    <w:abstractNumId w:val="58"/>
  </w:num>
  <w:num w:numId="29">
    <w:abstractNumId w:val="1"/>
    <w:lvlOverride w:ilvl="1">
      <w:lvl w:ilvl="1">
        <w:start w:val="1"/>
        <w:numFmt w:val="lowerLetter"/>
        <w:lvlText w:val="(%2)"/>
        <w:lvlJc w:val="left"/>
        <w:pPr>
          <w:ind w:left="1134" w:hanging="567"/>
        </w:pPr>
        <w:rPr>
          <w:rFonts w:hint="default"/>
          <w:b w:val="0"/>
        </w:rPr>
      </w:lvl>
    </w:lvlOverride>
  </w:num>
  <w:num w:numId="30">
    <w:abstractNumId w:val="14"/>
  </w:num>
  <w:num w:numId="31">
    <w:abstractNumId w:val="12"/>
  </w:num>
  <w:num w:numId="32">
    <w:abstractNumId w:val="36"/>
  </w:num>
  <w:num w:numId="3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8"/>
  </w:num>
  <w:num w:numId="35">
    <w:abstractNumId w:val="25"/>
  </w:num>
  <w:num w:numId="36">
    <w:abstractNumId w:val="54"/>
  </w:num>
  <w:num w:numId="37">
    <w:abstractNumId w:val="2"/>
  </w:num>
  <w:num w:numId="38">
    <w:abstractNumId w:val="21"/>
  </w:num>
  <w:num w:numId="39">
    <w:abstractNumId w:val="24"/>
  </w:num>
  <w:num w:numId="40">
    <w:abstractNumId w:val="20"/>
  </w:num>
  <w:num w:numId="41">
    <w:abstractNumId w:val="46"/>
  </w:num>
  <w:num w:numId="42">
    <w:abstractNumId w:val="44"/>
  </w:num>
  <w:num w:numId="43">
    <w:abstractNumId w:val="30"/>
  </w:num>
  <w:num w:numId="44">
    <w:abstractNumId w:val="9"/>
  </w:num>
  <w:num w:numId="4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
  </w:num>
  <w:num w:numId="47">
    <w:abstractNumId w:val="3"/>
  </w:num>
  <w:num w:numId="48">
    <w:abstractNumId w:val="16"/>
  </w:num>
  <w:num w:numId="49">
    <w:abstractNumId w:val="35"/>
  </w:num>
  <w:num w:numId="50">
    <w:abstractNumId w:val="45"/>
  </w:num>
  <w:num w:numId="51">
    <w:abstractNumId w:val="13"/>
  </w:num>
  <w:num w:numId="52">
    <w:abstractNumId w:val="23"/>
  </w:num>
  <w:num w:numId="53">
    <w:abstractNumId w:val="34"/>
  </w:num>
  <w:num w:numId="54">
    <w:abstractNumId w:val="47"/>
  </w:num>
  <w:num w:numId="55">
    <w:abstractNumId w:val="57"/>
  </w:num>
  <w:num w:numId="56">
    <w:abstractNumId w:val="43"/>
  </w:num>
  <w:num w:numId="57">
    <w:abstractNumId w:val="41"/>
  </w:num>
  <w:num w:numId="58">
    <w:abstractNumId w:val="31"/>
  </w:num>
  <w:num w:numId="59">
    <w:abstractNumId w:val="32"/>
  </w:num>
  <w:num w:numId="60">
    <w:abstractNumId w:val="52"/>
    <w:lvlOverride w:ilvl="0">
      <w:lvl w:ilvl="0">
        <w:start w:val="1"/>
        <w:numFmt w:val="decimal"/>
        <w:lvlText w:val="(%1)"/>
        <w:lvlJc w:val="left"/>
        <w:pPr>
          <w:tabs>
            <w:tab w:val="num" w:pos="851"/>
          </w:tabs>
          <w:ind w:left="851" w:hanging="851"/>
        </w:pPr>
        <w:rPr>
          <w:rFonts w:hint="default"/>
          <w:sz w:val="22"/>
          <w:szCs w:val="22"/>
        </w:rPr>
      </w:lvl>
    </w:lvlOverride>
    <w:lvlOverride w:ilvl="1">
      <w:lvl w:ilvl="1">
        <w:start w:val="1"/>
        <w:numFmt w:val="lowerLetter"/>
        <w:lvlText w:val="%2)"/>
        <w:lvlJc w:val="left"/>
        <w:pPr>
          <w:tabs>
            <w:tab w:val="num" w:pos="1361"/>
          </w:tabs>
          <w:ind w:left="1361" w:hanging="510"/>
        </w:pPr>
        <w:rPr>
          <w:rFonts w:hint="default"/>
        </w:rPr>
      </w:lvl>
    </w:lvlOverride>
    <w:lvlOverride w:ilvl="2">
      <w:lvl w:ilvl="2">
        <w:start w:val="1"/>
        <w:numFmt w:val="lowerRoman"/>
        <w:lvlText w:val="%3)"/>
        <w:lvlJc w:val="left"/>
        <w:pPr>
          <w:tabs>
            <w:tab w:val="num" w:pos="1080"/>
          </w:tabs>
          <w:ind w:left="1080" w:hanging="360"/>
        </w:pPr>
        <w:rPr>
          <w:rFonts w:hint="default"/>
        </w:rPr>
      </w:lvl>
    </w:lvlOverride>
    <w:lvlOverride w:ilvl="3">
      <w:lvl w:ilvl="3">
        <w:start w:val="1"/>
        <w:numFmt w:val="decimal"/>
        <w:lvlText w:val="(%4)"/>
        <w:lvlJc w:val="left"/>
        <w:pPr>
          <w:tabs>
            <w:tab w:val="num" w:pos="1440"/>
          </w:tabs>
          <w:ind w:left="1440" w:hanging="360"/>
        </w:pPr>
        <w:rPr>
          <w:rFonts w:hint="default"/>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61">
    <w:abstractNumId w:val="33"/>
  </w:num>
  <w:num w:numId="62">
    <w:abstractNumId w:val="59"/>
    <w:lvlOverride w:ilvl="0">
      <w:lvl w:ilvl="0">
        <w:start w:val="1"/>
        <w:numFmt w:val="decimal"/>
        <w:lvlText w:val="(%1)"/>
        <w:lvlJc w:val="left"/>
        <w:pPr>
          <w:ind w:left="567" w:hanging="567"/>
        </w:pPr>
        <w:rPr>
          <w:rFonts w:hint="default"/>
          <w:b w:val="0"/>
        </w:rPr>
      </w:lvl>
    </w:lvlOverride>
  </w:num>
  <w:num w:numId="63">
    <w:abstractNumId w:val="53"/>
  </w:num>
  <w:num w:numId="64">
    <w:abstractNumId w:val="15"/>
    <w:lvlOverride w:ilvl="0">
      <w:lvl w:ilvl="0">
        <w:start w:val="1"/>
        <w:numFmt w:val="decimal"/>
        <w:lvlText w:val="(%1)"/>
        <w:lvlJc w:val="left"/>
        <w:pPr>
          <w:ind w:left="567" w:hanging="567"/>
        </w:pPr>
        <w:rPr>
          <w:rFonts w:hint="default"/>
        </w:rPr>
      </w:lvl>
    </w:lvlOverride>
    <w:lvlOverride w:ilvl="1">
      <w:lvl w:ilvl="1">
        <w:start w:val="1"/>
        <w:numFmt w:val="lowerLetter"/>
        <w:lvlText w:val="(%2)"/>
        <w:lvlJc w:val="left"/>
        <w:pPr>
          <w:ind w:left="1134" w:hanging="567"/>
        </w:pPr>
        <w:rPr>
          <w:rFonts w:hint="default"/>
        </w:rPr>
      </w:lvl>
    </w:lvlOverride>
    <w:lvlOverride w:ilvl="2">
      <w:lvl w:ilvl="2">
        <w:start w:val="1"/>
        <w:numFmt w:val="lowerRoman"/>
        <w:lvlText w:val="(%3)"/>
        <w:lvlJc w:val="left"/>
        <w:pPr>
          <w:ind w:left="1701" w:hanging="567"/>
        </w:pPr>
        <w:rPr>
          <w:rFonts w:hint="default"/>
        </w:rPr>
      </w:lvl>
    </w:lvlOverride>
    <w:lvlOverride w:ilvl="3">
      <w:lvl w:ilvl="3">
        <w:start w:val="1"/>
        <w:numFmt w:val="upperLetter"/>
        <w:lvlText w:val="(%4)"/>
        <w:lvlJc w:val="left"/>
        <w:pPr>
          <w:tabs>
            <w:tab w:val="num" w:pos="1701"/>
          </w:tabs>
          <w:ind w:left="2268" w:hanging="567"/>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5">
    <w:abstractNumId w:val="15"/>
    <w:lvlOverride w:ilvl="1">
      <w:lvl w:ilvl="1">
        <w:start w:val="1"/>
        <w:numFmt w:val="lowerLetter"/>
        <w:lvlText w:val="(%2)"/>
        <w:lvlJc w:val="left"/>
        <w:pPr>
          <w:ind w:left="1134" w:hanging="567"/>
        </w:pPr>
        <w:rPr>
          <w:rFonts w:hint="default"/>
          <w:b w:val="0"/>
        </w:rPr>
      </w:lvl>
    </w:lvlOverride>
  </w:num>
  <w:num w:numId="66">
    <w:abstractNumId w:val="6"/>
  </w:num>
  <w:num w:numId="67">
    <w:abstractNumId w:val="11"/>
    <w:lvlOverride w:ilvl="0">
      <w:startOverride w:val="7"/>
    </w:lvlOverride>
    <w:lvlOverride w:ilvl="1">
      <w:startOverride w:val="2"/>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linkStyles/>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91A"/>
    <w:rsid w:val="00002E39"/>
    <w:rsid w:val="0000551E"/>
    <w:rsid w:val="00006B99"/>
    <w:rsid w:val="000129C3"/>
    <w:rsid w:val="000170EE"/>
    <w:rsid w:val="000174E7"/>
    <w:rsid w:val="00020B95"/>
    <w:rsid w:val="000305D9"/>
    <w:rsid w:val="00030FF4"/>
    <w:rsid w:val="000321F2"/>
    <w:rsid w:val="00034017"/>
    <w:rsid w:val="00037638"/>
    <w:rsid w:val="00037BCC"/>
    <w:rsid w:val="00042213"/>
    <w:rsid w:val="00047001"/>
    <w:rsid w:val="00052275"/>
    <w:rsid w:val="000561F6"/>
    <w:rsid w:val="00056E42"/>
    <w:rsid w:val="00062375"/>
    <w:rsid w:val="00066FB2"/>
    <w:rsid w:val="00067E3F"/>
    <w:rsid w:val="0007337A"/>
    <w:rsid w:val="00075B4A"/>
    <w:rsid w:val="00077878"/>
    <w:rsid w:val="00082131"/>
    <w:rsid w:val="0008270A"/>
    <w:rsid w:val="00090187"/>
    <w:rsid w:val="000911D1"/>
    <w:rsid w:val="00092C2D"/>
    <w:rsid w:val="00093EA9"/>
    <w:rsid w:val="00094844"/>
    <w:rsid w:val="000957D7"/>
    <w:rsid w:val="000A06BC"/>
    <w:rsid w:val="000A20A9"/>
    <w:rsid w:val="000A20DD"/>
    <w:rsid w:val="000A232D"/>
    <w:rsid w:val="000A3635"/>
    <w:rsid w:val="000A3B49"/>
    <w:rsid w:val="000A6038"/>
    <w:rsid w:val="000B1EB7"/>
    <w:rsid w:val="000B2BDE"/>
    <w:rsid w:val="000B4761"/>
    <w:rsid w:val="000B5C0A"/>
    <w:rsid w:val="000B6ED3"/>
    <w:rsid w:val="000C1A03"/>
    <w:rsid w:val="000C2885"/>
    <w:rsid w:val="000C32F2"/>
    <w:rsid w:val="000C551D"/>
    <w:rsid w:val="000C5FF5"/>
    <w:rsid w:val="000D326C"/>
    <w:rsid w:val="000D371F"/>
    <w:rsid w:val="000D4112"/>
    <w:rsid w:val="000E712D"/>
    <w:rsid w:val="000F3FCD"/>
    <w:rsid w:val="00102C22"/>
    <w:rsid w:val="001037EB"/>
    <w:rsid w:val="00107B32"/>
    <w:rsid w:val="00113697"/>
    <w:rsid w:val="001137C0"/>
    <w:rsid w:val="00124DB3"/>
    <w:rsid w:val="00127197"/>
    <w:rsid w:val="001306DB"/>
    <w:rsid w:val="0013715E"/>
    <w:rsid w:val="001421CC"/>
    <w:rsid w:val="00145695"/>
    <w:rsid w:val="001473C0"/>
    <w:rsid w:val="00150302"/>
    <w:rsid w:val="00152AE2"/>
    <w:rsid w:val="00157175"/>
    <w:rsid w:val="00163182"/>
    <w:rsid w:val="00165359"/>
    <w:rsid w:val="00167768"/>
    <w:rsid w:val="00172A9E"/>
    <w:rsid w:val="00172C3B"/>
    <w:rsid w:val="00173A14"/>
    <w:rsid w:val="001774C9"/>
    <w:rsid w:val="00180B1E"/>
    <w:rsid w:val="00180F11"/>
    <w:rsid w:val="00180FE9"/>
    <w:rsid w:val="001820A9"/>
    <w:rsid w:val="0018249F"/>
    <w:rsid w:val="00185981"/>
    <w:rsid w:val="00187140"/>
    <w:rsid w:val="00187362"/>
    <w:rsid w:val="00190BE0"/>
    <w:rsid w:val="00192410"/>
    <w:rsid w:val="00192B0E"/>
    <w:rsid w:val="00192D7C"/>
    <w:rsid w:val="00193DB3"/>
    <w:rsid w:val="00194604"/>
    <w:rsid w:val="001A7140"/>
    <w:rsid w:val="001B04CC"/>
    <w:rsid w:val="001B0706"/>
    <w:rsid w:val="001B5089"/>
    <w:rsid w:val="001B5C1E"/>
    <w:rsid w:val="001B7A7E"/>
    <w:rsid w:val="001B7E3E"/>
    <w:rsid w:val="001C0D1D"/>
    <w:rsid w:val="001C258E"/>
    <w:rsid w:val="001C2CD5"/>
    <w:rsid w:val="001C4AFD"/>
    <w:rsid w:val="001C5408"/>
    <w:rsid w:val="001C6DB8"/>
    <w:rsid w:val="001D67D9"/>
    <w:rsid w:val="001D79CE"/>
    <w:rsid w:val="001E0691"/>
    <w:rsid w:val="00202833"/>
    <w:rsid w:val="002047E6"/>
    <w:rsid w:val="002065D6"/>
    <w:rsid w:val="00210447"/>
    <w:rsid w:val="00210AE9"/>
    <w:rsid w:val="00211CB7"/>
    <w:rsid w:val="0021318A"/>
    <w:rsid w:val="0021394C"/>
    <w:rsid w:val="002172E1"/>
    <w:rsid w:val="00217B86"/>
    <w:rsid w:val="002204BC"/>
    <w:rsid w:val="00220954"/>
    <w:rsid w:val="00224022"/>
    <w:rsid w:val="00230656"/>
    <w:rsid w:val="002313EE"/>
    <w:rsid w:val="00240599"/>
    <w:rsid w:val="00242484"/>
    <w:rsid w:val="00244422"/>
    <w:rsid w:val="00244CCC"/>
    <w:rsid w:val="00253FC7"/>
    <w:rsid w:val="00254B8D"/>
    <w:rsid w:val="0025574A"/>
    <w:rsid w:val="002602E1"/>
    <w:rsid w:val="00262847"/>
    <w:rsid w:val="002632B8"/>
    <w:rsid w:val="002633BB"/>
    <w:rsid w:val="0026404B"/>
    <w:rsid w:val="00267A2F"/>
    <w:rsid w:val="002701F7"/>
    <w:rsid w:val="00273671"/>
    <w:rsid w:val="002736D9"/>
    <w:rsid w:val="0027608C"/>
    <w:rsid w:val="00276F65"/>
    <w:rsid w:val="002777F4"/>
    <w:rsid w:val="00277B5C"/>
    <w:rsid w:val="002810C2"/>
    <w:rsid w:val="00281AA0"/>
    <w:rsid w:val="00281F86"/>
    <w:rsid w:val="002820B7"/>
    <w:rsid w:val="00282BE4"/>
    <w:rsid w:val="00283522"/>
    <w:rsid w:val="00285A27"/>
    <w:rsid w:val="00285C52"/>
    <w:rsid w:val="00286821"/>
    <w:rsid w:val="00287520"/>
    <w:rsid w:val="00287968"/>
    <w:rsid w:val="00294CA0"/>
    <w:rsid w:val="002A0A61"/>
    <w:rsid w:val="002A0B17"/>
    <w:rsid w:val="002A0D80"/>
    <w:rsid w:val="002A0FA8"/>
    <w:rsid w:val="002B08C3"/>
    <w:rsid w:val="002B342B"/>
    <w:rsid w:val="002B6930"/>
    <w:rsid w:val="002B73C4"/>
    <w:rsid w:val="002C10E7"/>
    <w:rsid w:val="002C4F93"/>
    <w:rsid w:val="002C79EE"/>
    <w:rsid w:val="002D0556"/>
    <w:rsid w:val="002D5B61"/>
    <w:rsid w:val="002D7D6B"/>
    <w:rsid w:val="002E00AD"/>
    <w:rsid w:val="002E0AD6"/>
    <w:rsid w:val="002E0D4D"/>
    <w:rsid w:val="002E2B5E"/>
    <w:rsid w:val="002E308E"/>
    <w:rsid w:val="002E3C44"/>
    <w:rsid w:val="002E7356"/>
    <w:rsid w:val="002F3165"/>
    <w:rsid w:val="00302282"/>
    <w:rsid w:val="003034CF"/>
    <w:rsid w:val="00304A83"/>
    <w:rsid w:val="003066BB"/>
    <w:rsid w:val="00306F35"/>
    <w:rsid w:val="003112E5"/>
    <w:rsid w:val="00311687"/>
    <w:rsid w:val="00313FC0"/>
    <w:rsid w:val="003204F8"/>
    <w:rsid w:val="00320AFD"/>
    <w:rsid w:val="00320C86"/>
    <w:rsid w:val="00322115"/>
    <w:rsid w:val="00323C6F"/>
    <w:rsid w:val="00325CD9"/>
    <w:rsid w:val="00327C58"/>
    <w:rsid w:val="0033039D"/>
    <w:rsid w:val="003305E5"/>
    <w:rsid w:val="00330B56"/>
    <w:rsid w:val="00332BBA"/>
    <w:rsid w:val="00333E9C"/>
    <w:rsid w:val="003351C9"/>
    <w:rsid w:val="003365EF"/>
    <w:rsid w:val="00337BC3"/>
    <w:rsid w:val="00343A15"/>
    <w:rsid w:val="0034760D"/>
    <w:rsid w:val="0034770B"/>
    <w:rsid w:val="00351689"/>
    <w:rsid w:val="00353944"/>
    <w:rsid w:val="00356DF1"/>
    <w:rsid w:val="00361AB5"/>
    <w:rsid w:val="0036538A"/>
    <w:rsid w:val="00365CE4"/>
    <w:rsid w:val="003677A9"/>
    <w:rsid w:val="00371E49"/>
    <w:rsid w:val="00371FBF"/>
    <w:rsid w:val="00376455"/>
    <w:rsid w:val="00376978"/>
    <w:rsid w:val="003852B0"/>
    <w:rsid w:val="00391A50"/>
    <w:rsid w:val="0039400F"/>
    <w:rsid w:val="00397ABC"/>
    <w:rsid w:val="003A595F"/>
    <w:rsid w:val="003A6C9A"/>
    <w:rsid w:val="003A75E2"/>
    <w:rsid w:val="003A7662"/>
    <w:rsid w:val="003C3F7F"/>
    <w:rsid w:val="003C70AA"/>
    <w:rsid w:val="003D3451"/>
    <w:rsid w:val="003D3AC3"/>
    <w:rsid w:val="003D669F"/>
    <w:rsid w:val="003D7C09"/>
    <w:rsid w:val="003E056C"/>
    <w:rsid w:val="003E1517"/>
    <w:rsid w:val="003E2B92"/>
    <w:rsid w:val="003E3005"/>
    <w:rsid w:val="003E5594"/>
    <w:rsid w:val="003F0BD8"/>
    <w:rsid w:val="003F1CB1"/>
    <w:rsid w:val="003F5C21"/>
    <w:rsid w:val="003F5E6B"/>
    <w:rsid w:val="004014AB"/>
    <w:rsid w:val="004018DF"/>
    <w:rsid w:val="004019F4"/>
    <w:rsid w:val="00405FF3"/>
    <w:rsid w:val="004061D2"/>
    <w:rsid w:val="004144E7"/>
    <w:rsid w:val="00415550"/>
    <w:rsid w:val="004159A2"/>
    <w:rsid w:val="00416C96"/>
    <w:rsid w:val="00423C47"/>
    <w:rsid w:val="004263CF"/>
    <w:rsid w:val="00431B3F"/>
    <w:rsid w:val="00432149"/>
    <w:rsid w:val="0043346E"/>
    <w:rsid w:val="00433F79"/>
    <w:rsid w:val="0043455E"/>
    <w:rsid w:val="00437CD5"/>
    <w:rsid w:val="00442872"/>
    <w:rsid w:val="004446B9"/>
    <w:rsid w:val="004500C4"/>
    <w:rsid w:val="004530BA"/>
    <w:rsid w:val="0045544E"/>
    <w:rsid w:val="00456322"/>
    <w:rsid w:val="004610D2"/>
    <w:rsid w:val="004621F0"/>
    <w:rsid w:val="00462D25"/>
    <w:rsid w:val="00463615"/>
    <w:rsid w:val="00471756"/>
    <w:rsid w:val="00474F17"/>
    <w:rsid w:val="00475C8E"/>
    <w:rsid w:val="00477B14"/>
    <w:rsid w:val="00477FC1"/>
    <w:rsid w:val="004816E9"/>
    <w:rsid w:val="0048293F"/>
    <w:rsid w:val="0048342D"/>
    <w:rsid w:val="00486351"/>
    <w:rsid w:val="004919EE"/>
    <w:rsid w:val="00491B27"/>
    <w:rsid w:val="0049224B"/>
    <w:rsid w:val="00492D34"/>
    <w:rsid w:val="004935D9"/>
    <w:rsid w:val="00494D20"/>
    <w:rsid w:val="00496A93"/>
    <w:rsid w:val="00497590"/>
    <w:rsid w:val="004A0568"/>
    <w:rsid w:val="004B369E"/>
    <w:rsid w:val="004B4E3F"/>
    <w:rsid w:val="004B60F7"/>
    <w:rsid w:val="004B68CE"/>
    <w:rsid w:val="004C1FA4"/>
    <w:rsid w:val="004C77ED"/>
    <w:rsid w:val="004C7865"/>
    <w:rsid w:val="004D34C4"/>
    <w:rsid w:val="004D7BF4"/>
    <w:rsid w:val="004E00BE"/>
    <w:rsid w:val="004E0534"/>
    <w:rsid w:val="004E107E"/>
    <w:rsid w:val="004E48C5"/>
    <w:rsid w:val="004E52AD"/>
    <w:rsid w:val="004F1401"/>
    <w:rsid w:val="004F3834"/>
    <w:rsid w:val="005014ED"/>
    <w:rsid w:val="00501A7D"/>
    <w:rsid w:val="005047D3"/>
    <w:rsid w:val="00505C37"/>
    <w:rsid w:val="00506A1A"/>
    <w:rsid w:val="005073D3"/>
    <w:rsid w:val="00511BA1"/>
    <w:rsid w:val="005123A6"/>
    <w:rsid w:val="00515873"/>
    <w:rsid w:val="00516070"/>
    <w:rsid w:val="005206FB"/>
    <w:rsid w:val="0052301D"/>
    <w:rsid w:val="005231B5"/>
    <w:rsid w:val="00523D4F"/>
    <w:rsid w:val="005257A6"/>
    <w:rsid w:val="00526FDA"/>
    <w:rsid w:val="005306E4"/>
    <w:rsid w:val="0053437F"/>
    <w:rsid w:val="00534493"/>
    <w:rsid w:val="00542084"/>
    <w:rsid w:val="00542449"/>
    <w:rsid w:val="00542987"/>
    <w:rsid w:val="00543D2E"/>
    <w:rsid w:val="005441CC"/>
    <w:rsid w:val="00546B5D"/>
    <w:rsid w:val="00546FA7"/>
    <w:rsid w:val="005507C4"/>
    <w:rsid w:val="005534C4"/>
    <w:rsid w:val="00555B55"/>
    <w:rsid w:val="0055690D"/>
    <w:rsid w:val="00556EAA"/>
    <w:rsid w:val="00560C92"/>
    <w:rsid w:val="00561F8B"/>
    <w:rsid w:val="00563AF6"/>
    <w:rsid w:val="00564FEC"/>
    <w:rsid w:val="005715C4"/>
    <w:rsid w:val="00571C24"/>
    <w:rsid w:val="00572A4E"/>
    <w:rsid w:val="00573762"/>
    <w:rsid w:val="00584A03"/>
    <w:rsid w:val="00584D00"/>
    <w:rsid w:val="00585F8B"/>
    <w:rsid w:val="005913E1"/>
    <w:rsid w:val="005949BE"/>
    <w:rsid w:val="00596E59"/>
    <w:rsid w:val="005A05C2"/>
    <w:rsid w:val="005A6EC2"/>
    <w:rsid w:val="005A732C"/>
    <w:rsid w:val="005A775F"/>
    <w:rsid w:val="005A77FA"/>
    <w:rsid w:val="005B188B"/>
    <w:rsid w:val="005B4BCF"/>
    <w:rsid w:val="005B5A90"/>
    <w:rsid w:val="005B72DC"/>
    <w:rsid w:val="005C7940"/>
    <w:rsid w:val="005D4599"/>
    <w:rsid w:val="005D6643"/>
    <w:rsid w:val="005E3532"/>
    <w:rsid w:val="005E5F26"/>
    <w:rsid w:val="005E6CEA"/>
    <w:rsid w:val="005F0A1F"/>
    <w:rsid w:val="005F115A"/>
    <w:rsid w:val="005F2F90"/>
    <w:rsid w:val="005F4AE9"/>
    <w:rsid w:val="005F605A"/>
    <w:rsid w:val="005F68A9"/>
    <w:rsid w:val="006010FB"/>
    <w:rsid w:val="0060353E"/>
    <w:rsid w:val="00605B7B"/>
    <w:rsid w:val="006179A4"/>
    <w:rsid w:val="0062119C"/>
    <w:rsid w:val="00621988"/>
    <w:rsid w:val="0062256C"/>
    <w:rsid w:val="006305DA"/>
    <w:rsid w:val="00631A92"/>
    <w:rsid w:val="00637FB9"/>
    <w:rsid w:val="00641AF3"/>
    <w:rsid w:val="0064344D"/>
    <w:rsid w:val="0064347E"/>
    <w:rsid w:val="00646559"/>
    <w:rsid w:val="00647CEE"/>
    <w:rsid w:val="00654667"/>
    <w:rsid w:val="00655EA7"/>
    <w:rsid w:val="00656C10"/>
    <w:rsid w:val="00656CE0"/>
    <w:rsid w:val="006605D6"/>
    <w:rsid w:val="0066184B"/>
    <w:rsid w:val="006639B1"/>
    <w:rsid w:val="00663FC0"/>
    <w:rsid w:val="00664C15"/>
    <w:rsid w:val="006666BB"/>
    <w:rsid w:val="00674500"/>
    <w:rsid w:val="006758F5"/>
    <w:rsid w:val="0067768D"/>
    <w:rsid w:val="006811F6"/>
    <w:rsid w:val="00681719"/>
    <w:rsid w:val="00682020"/>
    <w:rsid w:val="00682F00"/>
    <w:rsid w:val="006875D6"/>
    <w:rsid w:val="00687886"/>
    <w:rsid w:val="00692B38"/>
    <w:rsid w:val="006934CE"/>
    <w:rsid w:val="0069428D"/>
    <w:rsid w:val="00695B91"/>
    <w:rsid w:val="006A261D"/>
    <w:rsid w:val="006A47A2"/>
    <w:rsid w:val="006A561E"/>
    <w:rsid w:val="006A7002"/>
    <w:rsid w:val="006B07F8"/>
    <w:rsid w:val="006B1F2C"/>
    <w:rsid w:val="006B3534"/>
    <w:rsid w:val="006B528B"/>
    <w:rsid w:val="006B668F"/>
    <w:rsid w:val="006C5E5F"/>
    <w:rsid w:val="006D02BE"/>
    <w:rsid w:val="006D4643"/>
    <w:rsid w:val="006D62FE"/>
    <w:rsid w:val="006E278F"/>
    <w:rsid w:val="006E352D"/>
    <w:rsid w:val="006E4F01"/>
    <w:rsid w:val="006E57A2"/>
    <w:rsid w:val="006F1243"/>
    <w:rsid w:val="006F3E28"/>
    <w:rsid w:val="006F52D8"/>
    <w:rsid w:val="006F60BF"/>
    <w:rsid w:val="006F6F35"/>
    <w:rsid w:val="0070342D"/>
    <w:rsid w:val="00704409"/>
    <w:rsid w:val="00706095"/>
    <w:rsid w:val="00710766"/>
    <w:rsid w:val="00711A47"/>
    <w:rsid w:val="00711BD2"/>
    <w:rsid w:val="007132EF"/>
    <w:rsid w:val="007137E9"/>
    <w:rsid w:val="00715982"/>
    <w:rsid w:val="00717DC5"/>
    <w:rsid w:val="00720596"/>
    <w:rsid w:val="007205D7"/>
    <w:rsid w:val="007233CB"/>
    <w:rsid w:val="00723669"/>
    <w:rsid w:val="00724A64"/>
    <w:rsid w:val="0073063C"/>
    <w:rsid w:val="007338B9"/>
    <w:rsid w:val="00734A3B"/>
    <w:rsid w:val="00734F0F"/>
    <w:rsid w:val="007351D4"/>
    <w:rsid w:val="00737A87"/>
    <w:rsid w:val="00743808"/>
    <w:rsid w:val="00743E7E"/>
    <w:rsid w:val="00745E38"/>
    <w:rsid w:val="00746FA7"/>
    <w:rsid w:val="007533BB"/>
    <w:rsid w:val="007540FF"/>
    <w:rsid w:val="00755923"/>
    <w:rsid w:val="00756249"/>
    <w:rsid w:val="007570BF"/>
    <w:rsid w:val="00757D7C"/>
    <w:rsid w:val="00773164"/>
    <w:rsid w:val="007733CE"/>
    <w:rsid w:val="0077604B"/>
    <w:rsid w:val="00777705"/>
    <w:rsid w:val="00780286"/>
    <w:rsid w:val="00782A6C"/>
    <w:rsid w:val="007835D9"/>
    <w:rsid w:val="00783DC3"/>
    <w:rsid w:val="00784231"/>
    <w:rsid w:val="007851C4"/>
    <w:rsid w:val="00790DFF"/>
    <w:rsid w:val="00792357"/>
    <w:rsid w:val="00793D79"/>
    <w:rsid w:val="0079402B"/>
    <w:rsid w:val="00794AD1"/>
    <w:rsid w:val="00794DFC"/>
    <w:rsid w:val="00797E62"/>
    <w:rsid w:val="007A082B"/>
    <w:rsid w:val="007A0B10"/>
    <w:rsid w:val="007A32DF"/>
    <w:rsid w:val="007A34A0"/>
    <w:rsid w:val="007B1477"/>
    <w:rsid w:val="007B262F"/>
    <w:rsid w:val="007B315F"/>
    <w:rsid w:val="007B3C82"/>
    <w:rsid w:val="007B3CE2"/>
    <w:rsid w:val="007B5435"/>
    <w:rsid w:val="007B6C89"/>
    <w:rsid w:val="007C211B"/>
    <w:rsid w:val="007C2510"/>
    <w:rsid w:val="007C3FFF"/>
    <w:rsid w:val="007C553A"/>
    <w:rsid w:val="007D3CA2"/>
    <w:rsid w:val="007D58A8"/>
    <w:rsid w:val="007D723F"/>
    <w:rsid w:val="007D73E7"/>
    <w:rsid w:val="007E0BB6"/>
    <w:rsid w:val="007E5FFC"/>
    <w:rsid w:val="007E6C42"/>
    <w:rsid w:val="007F3939"/>
    <w:rsid w:val="007F4FA3"/>
    <w:rsid w:val="007F5356"/>
    <w:rsid w:val="007F5A51"/>
    <w:rsid w:val="007F6A1C"/>
    <w:rsid w:val="00800930"/>
    <w:rsid w:val="00807029"/>
    <w:rsid w:val="008117A8"/>
    <w:rsid w:val="00816D97"/>
    <w:rsid w:val="00820EDB"/>
    <w:rsid w:val="008226DC"/>
    <w:rsid w:val="00822DA9"/>
    <w:rsid w:val="00825B6E"/>
    <w:rsid w:val="00830E44"/>
    <w:rsid w:val="008358B4"/>
    <w:rsid w:val="00837C56"/>
    <w:rsid w:val="00840407"/>
    <w:rsid w:val="00845657"/>
    <w:rsid w:val="008459B6"/>
    <w:rsid w:val="00850719"/>
    <w:rsid w:val="00852711"/>
    <w:rsid w:val="00855A64"/>
    <w:rsid w:val="008578EE"/>
    <w:rsid w:val="00866429"/>
    <w:rsid w:val="00867D29"/>
    <w:rsid w:val="008722B1"/>
    <w:rsid w:val="00873148"/>
    <w:rsid w:val="008733A0"/>
    <w:rsid w:val="0087349B"/>
    <w:rsid w:val="00874136"/>
    <w:rsid w:val="00875564"/>
    <w:rsid w:val="008776AC"/>
    <w:rsid w:val="008859ED"/>
    <w:rsid w:val="008908E9"/>
    <w:rsid w:val="0089503C"/>
    <w:rsid w:val="008A0A8F"/>
    <w:rsid w:val="008A516D"/>
    <w:rsid w:val="008B1AFE"/>
    <w:rsid w:val="008B1F86"/>
    <w:rsid w:val="008B36BA"/>
    <w:rsid w:val="008B5266"/>
    <w:rsid w:val="008B7990"/>
    <w:rsid w:val="008B79D4"/>
    <w:rsid w:val="008C48A8"/>
    <w:rsid w:val="008C6AD3"/>
    <w:rsid w:val="008D2C90"/>
    <w:rsid w:val="008D4D7E"/>
    <w:rsid w:val="008D640C"/>
    <w:rsid w:val="008E0C06"/>
    <w:rsid w:val="008E46E4"/>
    <w:rsid w:val="008E4D89"/>
    <w:rsid w:val="008E71BF"/>
    <w:rsid w:val="008F0FB1"/>
    <w:rsid w:val="008F4484"/>
    <w:rsid w:val="008F6698"/>
    <w:rsid w:val="00900DA7"/>
    <w:rsid w:val="00903A61"/>
    <w:rsid w:val="00903ECD"/>
    <w:rsid w:val="00904A17"/>
    <w:rsid w:val="009058A6"/>
    <w:rsid w:val="0091004C"/>
    <w:rsid w:val="00912941"/>
    <w:rsid w:val="009138D0"/>
    <w:rsid w:val="009151CC"/>
    <w:rsid w:val="009157C4"/>
    <w:rsid w:val="00915A14"/>
    <w:rsid w:val="00917A38"/>
    <w:rsid w:val="00920EFE"/>
    <w:rsid w:val="00922DB8"/>
    <w:rsid w:val="00933598"/>
    <w:rsid w:val="0093397C"/>
    <w:rsid w:val="00933B62"/>
    <w:rsid w:val="00935492"/>
    <w:rsid w:val="009362A1"/>
    <w:rsid w:val="009364AB"/>
    <w:rsid w:val="00937077"/>
    <w:rsid w:val="009421D5"/>
    <w:rsid w:val="00945AEC"/>
    <w:rsid w:val="0095151F"/>
    <w:rsid w:val="009517C1"/>
    <w:rsid w:val="00956486"/>
    <w:rsid w:val="00957C04"/>
    <w:rsid w:val="009600DF"/>
    <w:rsid w:val="00961F4C"/>
    <w:rsid w:val="00961F82"/>
    <w:rsid w:val="00974C6C"/>
    <w:rsid w:val="00976FC4"/>
    <w:rsid w:val="0097751E"/>
    <w:rsid w:val="00977854"/>
    <w:rsid w:val="00980ACC"/>
    <w:rsid w:val="0098226A"/>
    <w:rsid w:val="00983DEC"/>
    <w:rsid w:val="00984C3E"/>
    <w:rsid w:val="00986011"/>
    <w:rsid w:val="009904D4"/>
    <w:rsid w:val="00992799"/>
    <w:rsid w:val="009A04CD"/>
    <w:rsid w:val="009A093E"/>
    <w:rsid w:val="009A23C7"/>
    <w:rsid w:val="009A6D19"/>
    <w:rsid w:val="009A7934"/>
    <w:rsid w:val="009B5B5B"/>
    <w:rsid w:val="009C031B"/>
    <w:rsid w:val="009C05D1"/>
    <w:rsid w:val="009C07CA"/>
    <w:rsid w:val="009C64DB"/>
    <w:rsid w:val="009D20C7"/>
    <w:rsid w:val="009D602E"/>
    <w:rsid w:val="009D62B4"/>
    <w:rsid w:val="009E2528"/>
    <w:rsid w:val="009E63CE"/>
    <w:rsid w:val="009F1054"/>
    <w:rsid w:val="009F418E"/>
    <w:rsid w:val="009F4A76"/>
    <w:rsid w:val="009F64D4"/>
    <w:rsid w:val="009F7F70"/>
    <w:rsid w:val="00A01BF8"/>
    <w:rsid w:val="00A05872"/>
    <w:rsid w:val="00A0637C"/>
    <w:rsid w:val="00A110CC"/>
    <w:rsid w:val="00A11E75"/>
    <w:rsid w:val="00A12702"/>
    <w:rsid w:val="00A12F7E"/>
    <w:rsid w:val="00A13F4E"/>
    <w:rsid w:val="00A15F1B"/>
    <w:rsid w:val="00A16EAF"/>
    <w:rsid w:val="00A20103"/>
    <w:rsid w:val="00A213EF"/>
    <w:rsid w:val="00A23C6F"/>
    <w:rsid w:val="00A40895"/>
    <w:rsid w:val="00A4140E"/>
    <w:rsid w:val="00A4305F"/>
    <w:rsid w:val="00A46E2E"/>
    <w:rsid w:val="00A5105D"/>
    <w:rsid w:val="00A52232"/>
    <w:rsid w:val="00A6155F"/>
    <w:rsid w:val="00A63C72"/>
    <w:rsid w:val="00A64CCC"/>
    <w:rsid w:val="00A66635"/>
    <w:rsid w:val="00A70C5B"/>
    <w:rsid w:val="00A74212"/>
    <w:rsid w:val="00A74482"/>
    <w:rsid w:val="00A77DE5"/>
    <w:rsid w:val="00A814CA"/>
    <w:rsid w:val="00A817D2"/>
    <w:rsid w:val="00A85767"/>
    <w:rsid w:val="00A9127D"/>
    <w:rsid w:val="00A91E80"/>
    <w:rsid w:val="00A92853"/>
    <w:rsid w:val="00A95441"/>
    <w:rsid w:val="00AA25C7"/>
    <w:rsid w:val="00AA4148"/>
    <w:rsid w:val="00AB2AFF"/>
    <w:rsid w:val="00AB4ED8"/>
    <w:rsid w:val="00AB576D"/>
    <w:rsid w:val="00AB601C"/>
    <w:rsid w:val="00AC1C7E"/>
    <w:rsid w:val="00AC1E08"/>
    <w:rsid w:val="00AC2C1A"/>
    <w:rsid w:val="00AC4B09"/>
    <w:rsid w:val="00AD1C9C"/>
    <w:rsid w:val="00AD7206"/>
    <w:rsid w:val="00AE3E1D"/>
    <w:rsid w:val="00AE55F3"/>
    <w:rsid w:val="00AE5A02"/>
    <w:rsid w:val="00AE5AFC"/>
    <w:rsid w:val="00AE7070"/>
    <w:rsid w:val="00AF0CDD"/>
    <w:rsid w:val="00AF3977"/>
    <w:rsid w:val="00AF5230"/>
    <w:rsid w:val="00AF760D"/>
    <w:rsid w:val="00AF7F54"/>
    <w:rsid w:val="00B015E3"/>
    <w:rsid w:val="00B07ECE"/>
    <w:rsid w:val="00B105C0"/>
    <w:rsid w:val="00B10A17"/>
    <w:rsid w:val="00B127AC"/>
    <w:rsid w:val="00B14D8D"/>
    <w:rsid w:val="00B32E12"/>
    <w:rsid w:val="00B33C46"/>
    <w:rsid w:val="00B33E1F"/>
    <w:rsid w:val="00B35003"/>
    <w:rsid w:val="00B352FF"/>
    <w:rsid w:val="00B35FB7"/>
    <w:rsid w:val="00B36AAA"/>
    <w:rsid w:val="00B40D3B"/>
    <w:rsid w:val="00B4134E"/>
    <w:rsid w:val="00B45312"/>
    <w:rsid w:val="00B4665D"/>
    <w:rsid w:val="00B46792"/>
    <w:rsid w:val="00B472C2"/>
    <w:rsid w:val="00B47C04"/>
    <w:rsid w:val="00B510BA"/>
    <w:rsid w:val="00B548FB"/>
    <w:rsid w:val="00B563A2"/>
    <w:rsid w:val="00B65822"/>
    <w:rsid w:val="00B65836"/>
    <w:rsid w:val="00B65867"/>
    <w:rsid w:val="00B65F64"/>
    <w:rsid w:val="00B73B70"/>
    <w:rsid w:val="00B75A00"/>
    <w:rsid w:val="00B80BED"/>
    <w:rsid w:val="00B81548"/>
    <w:rsid w:val="00B81A0D"/>
    <w:rsid w:val="00B820C4"/>
    <w:rsid w:val="00B83A95"/>
    <w:rsid w:val="00B8461B"/>
    <w:rsid w:val="00B9698A"/>
    <w:rsid w:val="00BA161B"/>
    <w:rsid w:val="00BA36E0"/>
    <w:rsid w:val="00BA3B2D"/>
    <w:rsid w:val="00BA5F6D"/>
    <w:rsid w:val="00BA63B2"/>
    <w:rsid w:val="00BA6466"/>
    <w:rsid w:val="00BA7D36"/>
    <w:rsid w:val="00BB0FCD"/>
    <w:rsid w:val="00BB1915"/>
    <w:rsid w:val="00BB32C3"/>
    <w:rsid w:val="00BB4CF4"/>
    <w:rsid w:val="00BB5736"/>
    <w:rsid w:val="00BB5E93"/>
    <w:rsid w:val="00BC290E"/>
    <w:rsid w:val="00BD1EBC"/>
    <w:rsid w:val="00BD320D"/>
    <w:rsid w:val="00BE0207"/>
    <w:rsid w:val="00BE275D"/>
    <w:rsid w:val="00BE3ACF"/>
    <w:rsid w:val="00BE468A"/>
    <w:rsid w:val="00BF0E4C"/>
    <w:rsid w:val="00BF128E"/>
    <w:rsid w:val="00BF18BF"/>
    <w:rsid w:val="00BF388A"/>
    <w:rsid w:val="00C02A85"/>
    <w:rsid w:val="00C06559"/>
    <w:rsid w:val="00C06776"/>
    <w:rsid w:val="00C06864"/>
    <w:rsid w:val="00C074AF"/>
    <w:rsid w:val="00C11391"/>
    <w:rsid w:val="00C11D62"/>
    <w:rsid w:val="00C12BCA"/>
    <w:rsid w:val="00C13C9C"/>
    <w:rsid w:val="00C13D6D"/>
    <w:rsid w:val="00C15A08"/>
    <w:rsid w:val="00C20AC3"/>
    <w:rsid w:val="00C23050"/>
    <w:rsid w:val="00C25990"/>
    <w:rsid w:val="00C25B22"/>
    <w:rsid w:val="00C25D5B"/>
    <w:rsid w:val="00C311D9"/>
    <w:rsid w:val="00C33641"/>
    <w:rsid w:val="00C43435"/>
    <w:rsid w:val="00C435A2"/>
    <w:rsid w:val="00C52222"/>
    <w:rsid w:val="00C53859"/>
    <w:rsid w:val="00C54B69"/>
    <w:rsid w:val="00C5749C"/>
    <w:rsid w:val="00C6431B"/>
    <w:rsid w:val="00C6468C"/>
    <w:rsid w:val="00C67D3A"/>
    <w:rsid w:val="00C70AAE"/>
    <w:rsid w:val="00C71736"/>
    <w:rsid w:val="00C71BB8"/>
    <w:rsid w:val="00C7241A"/>
    <w:rsid w:val="00C76D96"/>
    <w:rsid w:val="00C77FF9"/>
    <w:rsid w:val="00C97D61"/>
    <w:rsid w:val="00CA0E6C"/>
    <w:rsid w:val="00CA1B08"/>
    <w:rsid w:val="00CA62C0"/>
    <w:rsid w:val="00CA7C26"/>
    <w:rsid w:val="00CB38DD"/>
    <w:rsid w:val="00CC1375"/>
    <w:rsid w:val="00CC49BC"/>
    <w:rsid w:val="00CC5815"/>
    <w:rsid w:val="00CD2072"/>
    <w:rsid w:val="00CD2A2F"/>
    <w:rsid w:val="00CD63AD"/>
    <w:rsid w:val="00CD729D"/>
    <w:rsid w:val="00CF050F"/>
    <w:rsid w:val="00CF0E62"/>
    <w:rsid w:val="00D01428"/>
    <w:rsid w:val="00D03E50"/>
    <w:rsid w:val="00D11750"/>
    <w:rsid w:val="00D11EF4"/>
    <w:rsid w:val="00D1273B"/>
    <w:rsid w:val="00D13B31"/>
    <w:rsid w:val="00D20824"/>
    <w:rsid w:val="00D20E50"/>
    <w:rsid w:val="00D20F33"/>
    <w:rsid w:val="00D215B6"/>
    <w:rsid w:val="00D323B2"/>
    <w:rsid w:val="00D350FB"/>
    <w:rsid w:val="00D35ABF"/>
    <w:rsid w:val="00D35CFB"/>
    <w:rsid w:val="00D408CB"/>
    <w:rsid w:val="00D45E0A"/>
    <w:rsid w:val="00D50675"/>
    <w:rsid w:val="00D535BC"/>
    <w:rsid w:val="00D55BD4"/>
    <w:rsid w:val="00D57607"/>
    <w:rsid w:val="00D600D7"/>
    <w:rsid w:val="00D64B29"/>
    <w:rsid w:val="00D6748B"/>
    <w:rsid w:val="00D72E69"/>
    <w:rsid w:val="00D73A82"/>
    <w:rsid w:val="00D81E43"/>
    <w:rsid w:val="00D82E04"/>
    <w:rsid w:val="00D857D5"/>
    <w:rsid w:val="00D868E7"/>
    <w:rsid w:val="00D90D8A"/>
    <w:rsid w:val="00D94C6A"/>
    <w:rsid w:val="00D94D07"/>
    <w:rsid w:val="00D95D67"/>
    <w:rsid w:val="00DA0268"/>
    <w:rsid w:val="00DA05EC"/>
    <w:rsid w:val="00DA1837"/>
    <w:rsid w:val="00DA1C13"/>
    <w:rsid w:val="00DB02A9"/>
    <w:rsid w:val="00DB116B"/>
    <w:rsid w:val="00DB63AC"/>
    <w:rsid w:val="00DC0F97"/>
    <w:rsid w:val="00DC2414"/>
    <w:rsid w:val="00DC4D3F"/>
    <w:rsid w:val="00DD290E"/>
    <w:rsid w:val="00DD3FEC"/>
    <w:rsid w:val="00DD580A"/>
    <w:rsid w:val="00DE4425"/>
    <w:rsid w:val="00DE5CE8"/>
    <w:rsid w:val="00DE7400"/>
    <w:rsid w:val="00DE7527"/>
    <w:rsid w:val="00DF0AD4"/>
    <w:rsid w:val="00DF2409"/>
    <w:rsid w:val="00DF2C71"/>
    <w:rsid w:val="00DF6AE2"/>
    <w:rsid w:val="00DF6AF2"/>
    <w:rsid w:val="00DF7104"/>
    <w:rsid w:val="00E0114D"/>
    <w:rsid w:val="00E01695"/>
    <w:rsid w:val="00E0189A"/>
    <w:rsid w:val="00E04FD0"/>
    <w:rsid w:val="00E05D30"/>
    <w:rsid w:val="00E079BF"/>
    <w:rsid w:val="00E11A88"/>
    <w:rsid w:val="00E12A94"/>
    <w:rsid w:val="00E16619"/>
    <w:rsid w:val="00E214EC"/>
    <w:rsid w:val="00E21FD9"/>
    <w:rsid w:val="00E2275B"/>
    <w:rsid w:val="00E23EC9"/>
    <w:rsid w:val="00E24D1B"/>
    <w:rsid w:val="00E25616"/>
    <w:rsid w:val="00E30A94"/>
    <w:rsid w:val="00E33A86"/>
    <w:rsid w:val="00E42CCF"/>
    <w:rsid w:val="00E42D20"/>
    <w:rsid w:val="00E447F6"/>
    <w:rsid w:val="00E50768"/>
    <w:rsid w:val="00E51C09"/>
    <w:rsid w:val="00E524D3"/>
    <w:rsid w:val="00E5400F"/>
    <w:rsid w:val="00E56AA7"/>
    <w:rsid w:val="00E56D94"/>
    <w:rsid w:val="00E61BBE"/>
    <w:rsid w:val="00E62257"/>
    <w:rsid w:val="00E62F1C"/>
    <w:rsid w:val="00E6545C"/>
    <w:rsid w:val="00E7091A"/>
    <w:rsid w:val="00E72CDD"/>
    <w:rsid w:val="00E7507F"/>
    <w:rsid w:val="00E7668C"/>
    <w:rsid w:val="00E834AC"/>
    <w:rsid w:val="00E86249"/>
    <w:rsid w:val="00E9030E"/>
    <w:rsid w:val="00E912FF"/>
    <w:rsid w:val="00E93882"/>
    <w:rsid w:val="00E952FF"/>
    <w:rsid w:val="00E95FC1"/>
    <w:rsid w:val="00E96044"/>
    <w:rsid w:val="00EA29B0"/>
    <w:rsid w:val="00EA355A"/>
    <w:rsid w:val="00EA473B"/>
    <w:rsid w:val="00EB4B9E"/>
    <w:rsid w:val="00EB75A8"/>
    <w:rsid w:val="00EC0E75"/>
    <w:rsid w:val="00EC4E94"/>
    <w:rsid w:val="00EC5159"/>
    <w:rsid w:val="00EC6E8C"/>
    <w:rsid w:val="00ED4DE5"/>
    <w:rsid w:val="00ED6606"/>
    <w:rsid w:val="00ED77D2"/>
    <w:rsid w:val="00EE0839"/>
    <w:rsid w:val="00EE15DE"/>
    <w:rsid w:val="00EE3D51"/>
    <w:rsid w:val="00EE4080"/>
    <w:rsid w:val="00EE4BF9"/>
    <w:rsid w:val="00EE5FEB"/>
    <w:rsid w:val="00EE64FA"/>
    <w:rsid w:val="00EE7EC7"/>
    <w:rsid w:val="00EF497B"/>
    <w:rsid w:val="00EF73AD"/>
    <w:rsid w:val="00EF7AE2"/>
    <w:rsid w:val="00F008F1"/>
    <w:rsid w:val="00F0432B"/>
    <w:rsid w:val="00F0665F"/>
    <w:rsid w:val="00F06D7A"/>
    <w:rsid w:val="00F15B8D"/>
    <w:rsid w:val="00F16F88"/>
    <w:rsid w:val="00F20E30"/>
    <w:rsid w:val="00F20F7C"/>
    <w:rsid w:val="00F21858"/>
    <w:rsid w:val="00F22BBD"/>
    <w:rsid w:val="00F30558"/>
    <w:rsid w:val="00F307EE"/>
    <w:rsid w:val="00F30DC1"/>
    <w:rsid w:val="00F328A7"/>
    <w:rsid w:val="00F36DA3"/>
    <w:rsid w:val="00F45AE8"/>
    <w:rsid w:val="00F472E8"/>
    <w:rsid w:val="00F47CEF"/>
    <w:rsid w:val="00F5098D"/>
    <w:rsid w:val="00F5141A"/>
    <w:rsid w:val="00F53F35"/>
    <w:rsid w:val="00F57744"/>
    <w:rsid w:val="00F6237B"/>
    <w:rsid w:val="00F63ECA"/>
    <w:rsid w:val="00F65EE2"/>
    <w:rsid w:val="00F70DC7"/>
    <w:rsid w:val="00F77DDF"/>
    <w:rsid w:val="00F82F1E"/>
    <w:rsid w:val="00F916F9"/>
    <w:rsid w:val="00F96124"/>
    <w:rsid w:val="00F96C29"/>
    <w:rsid w:val="00F97561"/>
    <w:rsid w:val="00FA213E"/>
    <w:rsid w:val="00FA2397"/>
    <w:rsid w:val="00FA6DF7"/>
    <w:rsid w:val="00FA75EE"/>
    <w:rsid w:val="00FB0AD3"/>
    <w:rsid w:val="00FB269B"/>
    <w:rsid w:val="00FC0FB4"/>
    <w:rsid w:val="00FC29C1"/>
    <w:rsid w:val="00FC4E4D"/>
    <w:rsid w:val="00FC6326"/>
    <w:rsid w:val="00FC6D5C"/>
    <w:rsid w:val="00FD69E7"/>
    <w:rsid w:val="00FE4A90"/>
    <w:rsid w:val="00FE5738"/>
    <w:rsid w:val="00FE5D01"/>
    <w:rsid w:val="00FF0D15"/>
    <w:rsid w:val="00FF14AC"/>
    <w:rsid w:val="00FF70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39373A5"/>
  <w15:docId w15:val="{77A6C48D-7233-45B5-807D-2212FAF86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F90"/>
    <w:rPr>
      <w:sz w:val="20"/>
    </w:rPr>
  </w:style>
  <w:style w:type="paragraph" w:styleId="Heading1">
    <w:name w:val="heading 1"/>
    <w:basedOn w:val="Normal"/>
    <w:next w:val="Normal"/>
    <w:link w:val="Heading1Char"/>
    <w:uiPriority w:val="9"/>
    <w:qFormat/>
    <w:rsid w:val="0067768D"/>
    <w:pPr>
      <w:keepNext/>
      <w:keepLines/>
      <w:numPr>
        <w:numId w:val="4"/>
      </w:numPr>
      <w:spacing w:after="240"/>
      <w:outlineLvl w:val="0"/>
    </w:pPr>
    <w:rPr>
      <w:rFonts w:asciiTheme="majorHAnsi" w:eastAsiaTheme="majorEastAsia" w:hAnsiTheme="majorHAnsi" w:cstheme="majorBidi"/>
      <w:b/>
      <w:bCs/>
      <w:color w:val="000000" w:themeColor="text1"/>
      <w:sz w:val="32"/>
      <w:szCs w:val="28"/>
    </w:rPr>
  </w:style>
  <w:style w:type="paragraph" w:styleId="Heading2">
    <w:name w:val="heading 2"/>
    <w:basedOn w:val="Normal"/>
    <w:next w:val="Normal"/>
    <w:link w:val="Heading2Char"/>
    <w:uiPriority w:val="9"/>
    <w:unhideWhenUsed/>
    <w:qFormat/>
    <w:rsid w:val="0067768D"/>
    <w:pPr>
      <w:keepNext/>
      <w:keepLines/>
      <w:numPr>
        <w:ilvl w:val="1"/>
        <w:numId w:val="4"/>
      </w:numPr>
      <w:spacing w:before="240" w:after="120"/>
      <w:outlineLvl w:val="1"/>
    </w:pPr>
    <w:rPr>
      <w:rFonts w:asciiTheme="majorHAnsi" w:eastAsiaTheme="majorEastAsia" w:hAnsiTheme="majorHAnsi" w:cstheme="majorBidi"/>
      <w:b/>
      <w:bCs/>
      <w:color w:val="000000" w:themeColor="text1"/>
      <w:sz w:val="28"/>
      <w:szCs w:val="26"/>
    </w:rPr>
  </w:style>
  <w:style w:type="paragraph" w:styleId="Heading3">
    <w:name w:val="heading 3"/>
    <w:basedOn w:val="Normal"/>
    <w:next w:val="Normal"/>
    <w:link w:val="Heading3Char"/>
    <w:uiPriority w:val="9"/>
    <w:unhideWhenUsed/>
    <w:qFormat/>
    <w:rsid w:val="0067768D"/>
    <w:pPr>
      <w:keepNext/>
      <w:keepLines/>
      <w:numPr>
        <w:ilvl w:val="2"/>
        <w:numId w:val="4"/>
      </w:numPr>
      <w:spacing w:before="240" w:after="120"/>
      <w:outlineLvl w:val="2"/>
    </w:pPr>
    <w:rPr>
      <w:rFonts w:asciiTheme="majorHAnsi" w:eastAsiaTheme="majorEastAsia" w:hAnsiTheme="majorHAnsi" w:cstheme="majorBidi"/>
      <w:b/>
      <w:bCs/>
      <w:color w:val="000000" w:themeColor="text1"/>
      <w:sz w:val="24"/>
    </w:rPr>
  </w:style>
  <w:style w:type="paragraph" w:styleId="Heading4">
    <w:name w:val="heading 4"/>
    <w:basedOn w:val="Normal"/>
    <w:next w:val="Normal"/>
    <w:link w:val="Heading4Char"/>
    <w:uiPriority w:val="9"/>
    <w:unhideWhenUsed/>
    <w:qFormat/>
    <w:rsid w:val="0067768D"/>
    <w:pPr>
      <w:keepNext/>
      <w:keepLines/>
      <w:numPr>
        <w:ilvl w:val="3"/>
        <w:numId w:val="4"/>
      </w:numPr>
      <w:spacing w:before="240" w:after="120"/>
      <w:outlineLvl w:val="3"/>
    </w:pPr>
    <w:rPr>
      <w:rFonts w:asciiTheme="majorHAnsi" w:eastAsiaTheme="majorEastAsia" w:hAnsiTheme="majorHAnsi" w:cstheme="majorBidi"/>
      <w:b/>
      <w:bCs/>
      <w:iCs/>
      <w:color w:val="000000" w:themeColor="text1"/>
    </w:rPr>
  </w:style>
  <w:style w:type="paragraph" w:styleId="Heading5">
    <w:name w:val="heading 5"/>
    <w:basedOn w:val="Normal"/>
    <w:next w:val="Normal"/>
    <w:link w:val="Heading5Char"/>
    <w:uiPriority w:val="9"/>
    <w:semiHidden/>
    <w:unhideWhenUsed/>
    <w:qFormat/>
    <w:rsid w:val="005F2F90"/>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5F2F90"/>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5F2F9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F2F90"/>
    <w:pPr>
      <w:keepNext/>
      <w:keepLines/>
      <w:spacing w:before="200" w:after="0"/>
      <w:outlineLvl w:val="7"/>
    </w:pPr>
    <w:rPr>
      <w:rFonts w:asciiTheme="majorHAnsi" w:eastAsiaTheme="majorEastAsia" w:hAnsiTheme="majorHAnsi" w:cstheme="majorBidi"/>
      <w:color w:val="5B9BD5" w:themeColor="accent1"/>
      <w:szCs w:val="20"/>
    </w:rPr>
  </w:style>
  <w:style w:type="paragraph" w:styleId="Heading9">
    <w:name w:val="heading 9"/>
    <w:basedOn w:val="Normal"/>
    <w:next w:val="Normal"/>
    <w:link w:val="Heading9Char"/>
    <w:uiPriority w:val="9"/>
    <w:semiHidden/>
    <w:unhideWhenUsed/>
    <w:qFormat/>
    <w:rsid w:val="005F2F90"/>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2F9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F2F90"/>
    <w:rPr>
      <w:rFonts w:ascii="Tahoma" w:hAnsi="Tahoma" w:cs="Tahoma"/>
      <w:sz w:val="16"/>
      <w:szCs w:val="16"/>
    </w:rPr>
  </w:style>
  <w:style w:type="character" w:styleId="CommentReference">
    <w:name w:val="annotation reference"/>
    <w:uiPriority w:val="99"/>
    <w:semiHidden/>
    <w:unhideWhenUsed/>
    <w:rsid w:val="005F2F90"/>
    <w:rPr>
      <w:sz w:val="16"/>
      <w:szCs w:val="16"/>
    </w:rPr>
  </w:style>
  <w:style w:type="paragraph" w:styleId="CommentText">
    <w:name w:val="annotation text"/>
    <w:basedOn w:val="Normal"/>
    <w:link w:val="CommentTextChar"/>
    <w:uiPriority w:val="99"/>
    <w:semiHidden/>
    <w:unhideWhenUsed/>
    <w:rsid w:val="005F2F90"/>
    <w:rPr>
      <w:szCs w:val="20"/>
    </w:rPr>
  </w:style>
  <w:style w:type="character" w:customStyle="1" w:styleId="CommentTextChar">
    <w:name w:val="Comment Text Char"/>
    <w:link w:val="CommentText"/>
    <w:uiPriority w:val="99"/>
    <w:semiHidden/>
    <w:rsid w:val="005F2F90"/>
    <w:rPr>
      <w:sz w:val="20"/>
      <w:szCs w:val="20"/>
    </w:rPr>
  </w:style>
  <w:style w:type="paragraph" w:styleId="CommentSubject">
    <w:name w:val="annotation subject"/>
    <w:basedOn w:val="CommentText"/>
    <w:next w:val="CommentText"/>
    <w:link w:val="CommentSubjectChar"/>
    <w:uiPriority w:val="99"/>
    <w:semiHidden/>
    <w:unhideWhenUsed/>
    <w:rsid w:val="005F2F90"/>
    <w:rPr>
      <w:b/>
      <w:bCs/>
    </w:rPr>
  </w:style>
  <w:style w:type="character" w:customStyle="1" w:styleId="CommentSubjectChar">
    <w:name w:val="Comment Subject Char"/>
    <w:link w:val="CommentSubject"/>
    <w:uiPriority w:val="99"/>
    <w:semiHidden/>
    <w:rsid w:val="005F2F90"/>
    <w:rPr>
      <w:b/>
      <w:bCs/>
      <w:sz w:val="20"/>
      <w:szCs w:val="20"/>
    </w:rPr>
  </w:style>
  <w:style w:type="character" w:customStyle="1" w:styleId="Heading3Char">
    <w:name w:val="Heading 3 Char"/>
    <w:basedOn w:val="DefaultParagraphFont"/>
    <w:link w:val="Heading3"/>
    <w:uiPriority w:val="9"/>
    <w:rsid w:val="0067768D"/>
    <w:rPr>
      <w:rFonts w:asciiTheme="majorHAnsi" w:eastAsiaTheme="majorEastAsia" w:hAnsiTheme="majorHAnsi" w:cstheme="majorBidi"/>
      <w:b/>
      <w:bCs/>
      <w:color w:val="000000" w:themeColor="text1"/>
      <w:sz w:val="24"/>
    </w:rPr>
  </w:style>
  <w:style w:type="character" w:customStyle="1" w:styleId="Heading4Char">
    <w:name w:val="Heading 4 Char"/>
    <w:basedOn w:val="DefaultParagraphFont"/>
    <w:link w:val="Heading4"/>
    <w:uiPriority w:val="9"/>
    <w:rsid w:val="0067768D"/>
    <w:rPr>
      <w:rFonts w:asciiTheme="majorHAnsi" w:eastAsiaTheme="majorEastAsia" w:hAnsiTheme="majorHAnsi" w:cstheme="majorBidi"/>
      <w:b/>
      <w:bCs/>
      <w:iCs/>
      <w:color w:val="000000" w:themeColor="text1"/>
      <w:sz w:val="20"/>
    </w:rPr>
  </w:style>
  <w:style w:type="character" w:customStyle="1" w:styleId="Heading1Char">
    <w:name w:val="Heading 1 Char"/>
    <w:basedOn w:val="DefaultParagraphFont"/>
    <w:link w:val="Heading1"/>
    <w:uiPriority w:val="9"/>
    <w:rsid w:val="0067768D"/>
    <w:rPr>
      <w:rFonts w:asciiTheme="majorHAnsi" w:eastAsiaTheme="majorEastAsia" w:hAnsiTheme="majorHAnsi" w:cstheme="majorBidi"/>
      <w:b/>
      <w:bCs/>
      <w:color w:val="000000" w:themeColor="text1"/>
      <w:sz w:val="32"/>
      <w:szCs w:val="28"/>
    </w:rPr>
  </w:style>
  <w:style w:type="character" w:customStyle="1" w:styleId="Heading2Char">
    <w:name w:val="Heading 2 Char"/>
    <w:basedOn w:val="DefaultParagraphFont"/>
    <w:link w:val="Heading2"/>
    <w:uiPriority w:val="9"/>
    <w:rsid w:val="0067768D"/>
    <w:rPr>
      <w:rFonts w:asciiTheme="majorHAnsi" w:eastAsiaTheme="majorEastAsia" w:hAnsiTheme="majorHAnsi" w:cstheme="majorBidi"/>
      <w:b/>
      <w:bCs/>
      <w:color w:val="000000" w:themeColor="text1"/>
      <w:sz w:val="28"/>
      <w:szCs w:val="26"/>
    </w:rPr>
  </w:style>
  <w:style w:type="character" w:customStyle="1" w:styleId="Heading5Char">
    <w:name w:val="Heading 5 Char"/>
    <w:basedOn w:val="DefaultParagraphFont"/>
    <w:link w:val="Heading5"/>
    <w:uiPriority w:val="9"/>
    <w:semiHidden/>
    <w:rsid w:val="005F2F90"/>
    <w:rPr>
      <w:rFonts w:asciiTheme="majorHAnsi" w:eastAsiaTheme="majorEastAsia" w:hAnsiTheme="majorHAnsi" w:cstheme="majorBidi"/>
      <w:color w:val="1F4D78" w:themeColor="accent1" w:themeShade="7F"/>
      <w:sz w:val="20"/>
    </w:rPr>
  </w:style>
  <w:style w:type="character" w:customStyle="1" w:styleId="Heading6Char">
    <w:name w:val="Heading 6 Char"/>
    <w:basedOn w:val="DefaultParagraphFont"/>
    <w:link w:val="Heading6"/>
    <w:uiPriority w:val="9"/>
    <w:semiHidden/>
    <w:rsid w:val="005F2F90"/>
    <w:rPr>
      <w:rFonts w:asciiTheme="majorHAnsi" w:eastAsiaTheme="majorEastAsia" w:hAnsiTheme="majorHAnsi" w:cstheme="majorBidi"/>
      <w:i/>
      <w:iCs/>
      <w:color w:val="1F4D78" w:themeColor="accent1" w:themeShade="7F"/>
      <w:sz w:val="20"/>
    </w:rPr>
  </w:style>
  <w:style w:type="character" w:customStyle="1" w:styleId="Heading7Char">
    <w:name w:val="Heading 7 Char"/>
    <w:basedOn w:val="DefaultParagraphFont"/>
    <w:link w:val="Heading7"/>
    <w:uiPriority w:val="9"/>
    <w:semiHidden/>
    <w:rsid w:val="005F2F90"/>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5F2F90"/>
    <w:rPr>
      <w:rFonts w:asciiTheme="majorHAnsi" w:eastAsiaTheme="majorEastAsia" w:hAnsiTheme="majorHAnsi" w:cstheme="majorBidi"/>
      <w:color w:val="5B9BD5" w:themeColor="accent1"/>
      <w:sz w:val="20"/>
      <w:szCs w:val="20"/>
    </w:rPr>
  </w:style>
  <w:style w:type="character" w:customStyle="1" w:styleId="Heading9Char">
    <w:name w:val="Heading 9 Char"/>
    <w:basedOn w:val="DefaultParagraphFont"/>
    <w:link w:val="Heading9"/>
    <w:uiPriority w:val="9"/>
    <w:semiHidden/>
    <w:rsid w:val="005F2F90"/>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5F2F90"/>
    <w:pPr>
      <w:ind w:left="720"/>
      <w:contextualSpacing/>
    </w:pPr>
  </w:style>
  <w:style w:type="numbering" w:customStyle="1" w:styleId="MyTableList">
    <w:name w:val="MyTableList"/>
    <w:uiPriority w:val="99"/>
    <w:rsid w:val="005F2F90"/>
    <w:pPr>
      <w:numPr>
        <w:numId w:val="1"/>
      </w:numPr>
    </w:pPr>
  </w:style>
  <w:style w:type="table" w:styleId="TableGrid">
    <w:name w:val="Table Grid"/>
    <w:basedOn w:val="TableNormal"/>
    <w:uiPriority w:val="59"/>
    <w:rsid w:val="005F2F9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Accent31">
    <w:name w:val="List Table 3 - Accent 31"/>
    <w:basedOn w:val="TableNormal"/>
    <w:uiPriority w:val="48"/>
    <w:rsid w:val="005F2F90"/>
    <w:pPr>
      <w:spacing w:after="0" w:line="240" w:lineRule="auto"/>
    </w:pPr>
    <w:rPr>
      <w:rFonts w:eastAsiaTheme="minorHAnsi"/>
      <w:lang w:eastAsia="en-US"/>
    </w:r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numbering" w:customStyle="1" w:styleId="MyDocList">
    <w:name w:val="MyDocList"/>
    <w:uiPriority w:val="99"/>
    <w:rsid w:val="003365EF"/>
    <w:pPr>
      <w:numPr>
        <w:numId w:val="2"/>
      </w:numPr>
    </w:pPr>
  </w:style>
  <w:style w:type="paragraph" w:styleId="Caption">
    <w:name w:val="caption"/>
    <w:basedOn w:val="Normal"/>
    <w:next w:val="Normal"/>
    <w:uiPriority w:val="35"/>
    <w:unhideWhenUsed/>
    <w:qFormat/>
    <w:rsid w:val="005A05C2"/>
    <w:pPr>
      <w:keepNext/>
      <w:spacing w:after="0" w:line="240" w:lineRule="auto"/>
    </w:pPr>
    <w:rPr>
      <w:b/>
      <w:bCs/>
      <w:color w:val="000000" w:themeColor="text1"/>
      <w:sz w:val="18"/>
      <w:szCs w:val="18"/>
    </w:rPr>
  </w:style>
  <w:style w:type="paragraph" w:styleId="TOC4">
    <w:name w:val="toc 4"/>
    <w:basedOn w:val="TOC3"/>
    <w:next w:val="Normal"/>
    <w:autoRedefine/>
    <w:uiPriority w:val="39"/>
    <w:unhideWhenUsed/>
    <w:rsid w:val="005F2F90"/>
    <w:pPr>
      <w:tabs>
        <w:tab w:val="left" w:pos="2268"/>
      </w:tabs>
      <w:ind w:left="1418"/>
    </w:pPr>
    <w:rPr>
      <w:i/>
    </w:rPr>
  </w:style>
  <w:style w:type="character" w:customStyle="1" w:styleId="ReportbodytextChar">
    <w:name w:val="Report body text Char"/>
    <w:basedOn w:val="DefaultParagraphFont"/>
    <w:link w:val="Reportbodytext"/>
    <w:locked/>
    <w:rsid w:val="002C79EE"/>
    <w:rPr>
      <w:rFonts w:ascii="Arial" w:hAnsi="Arial" w:cs="Arial"/>
      <w:sz w:val="24"/>
      <w:szCs w:val="24"/>
      <w:lang w:eastAsia="en-US"/>
    </w:rPr>
  </w:style>
  <w:style w:type="paragraph" w:styleId="Header">
    <w:name w:val="header"/>
    <w:basedOn w:val="Normal"/>
    <w:link w:val="HeaderChar"/>
    <w:uiPriority w:val="99"/>
    <w:unhideWhenUsed/>
    <w:rsid w:val="005F2F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2F90"/>
    <w:rPr>
      <w:sz w:val="20"/>
    </w:rPr>
  </w:style>
  <w:style w:type="paragraph" w:styleId="Footer">
    <w:name w:val="footer"/>
    <w:basedOn w:val="Normal"/>
    <w:link w:val="FooterChar"/>
    <w:uiPriority w:val="99"/>
    <w:unhideWhenUsed/>
    <w:rsid w:val="005F2F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2F90"/>
    <w:rPr>
      <w:sz w:val="20"/>
    </w:rPr>
  </w:style>
  <w:style w:type="numbering" w:customStyle="1" w:styleId="MyHeadings">
    <w:name w:val="MyHeadings"/>
    <w:uiPriority w:val="99"/>
    <w:rsid w:val="00477B14"/>
    <w:pPr>
      <w:numPr>
        <w:numId w:val="3"/>
      </w:numPr>
    </w:pPr>
  </w:style>
  <w:style w:type="paragraph" w:styleId="Title">
    <w:name w:val="Title"/>
    <w:basedOn w:val="Normal"/>
    <w:next w:val="Normal"/>
    <w:link w:val="TitleChar"/>
    <w:uiPriority w:val="10"/>
    <w:qFormat/>
    <w:rsid w:val="005F2F90"/>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sid w:val="005F2F90"/>
    <w:rPr>
      <w:rFonts w:asciiTheme="majorHAnsi" w:eastAsiaTheme="majorEastAsia" w:hAnsiTheme="majorHAnsi" w:cstheme="majorBidi"/>
      <w:color w:val="323E4F" w:themeColor="text2" w:themeShade="BF"/>
      <w:spacing w:val="5"/>
      <w:sz w:val="52"/>
      <w:szCs w:val="52"/>
    </w:rPr>
  </w:style>
  <w:style w:type="paragraph" w:styleId="Subtitle">
    <w:name w:val="Subtitle"/>
    <w:basedOn w:val="Normal"/>
    <w:next w:val="Normal"/>
    <w:link w:val="SubtitleChar"/>
    <w:uiPriority w:val="11"/>
    <w:qFormat/>
    <w:rsid w:val="005F2F90"/>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5F2F90"/>
    <w:rPr>
      <w:rFonts w:asciiTheme="majorHAnsi" w:eastAsiaTheme="majorEastAsia" w:hAnsiTheme="majorHAnsi" w:cstheme="majorBidi"/>
      <w:i/>
      <w:iCs/>
      <w:color w:val="5B9BD5" w:themeColor="accent1"/>
      <w:spacing w:val="15"/>
      <w:sz w:val="24"/>
      <w:szCs w:val="24"/>
    </w:rPr>
  </w:style>
  <w:style w:type="character" w:styleId="Strong">
    <w:name w:val="Strong"/>
    <w:basedOn w:val="DefaultParagraphFont"/>
    <w:uiPriority w:val="22"/>
    <w:qFormat/>
    <w:rsid w:val="005F2F90"/>
    <w:rPr>
      <w:b/>
      <w:bCs/>
    </w:rPr>
  </w:style>
  <w:style w:type="character" w:styleId="Emphasis">
    <w:name w:val="Emphasis"/>
    <w:basedOn w:val="DefaultParagraphFont"/>
    <w:uiPriority w:val="20"/>
    <w:qFormat/>
    <w:rsid w:val="005F2F90"/>
    <w:rPr>
      <w:i/>
      <w:iCs/>
    </w:rPr>
  </w:style>
  <w:style w:type="paragraph" w:styleId="NoSpacing">
    <w:name w:val="No Spacing"/>
    <w:uiPriority w:val="1"/>
    <w:qFormat/>
    <w:rsid w:val="005F2F90"/>
    <w:pPr>
      <w:spacing w:after="0" w:line="240" w:lineRule="auto"/>
    </w:pPr>
  </w:style>
  <w:style w:type="paragraph" w:styleId="Quote">
    <w:name w:val="Quote"/>
    <w:basedOn w:val="Normal"/>
    <w:next w:val="Normal"/>
    <w:link w:val="QuoteChar"/>
    <w:uiPriority w:val="29"/>
    <w:qFormat/>
    <w:rsid w:val="005F2F90"/>
    <w:rPr>
      <w:i/>
      <w:iCs/>
      <w:color w:val="000000" w:themeColor="text1"/>
    </w:rPr>
  </w:style>
  <w:style w:type="character" w:customStyle="1" w:styleId="QuoteChar">
    <w:name w:val="Quote Char"/>
    <w:basedOn w:val="DefaultParagraphFont"/>
    <w:link w:val="Quote"/>
    <w:uiPriority w:val="29"/>
    <w:rsid w:val="005F2F90"/>
    <w:rPr>
      <w:i/>
      <w:iCs/>
      <w:color w:val="000000" w:themeColor="text1"/>
      <w:sz w:val="20"/>
    </w:rPr>
  </w:style>
  <w:style w:type="paragraph" w:styleId="IntenseQuote">
    <w:name w:val="Intense Quote"/>
    <w:basedOn w:val="Normal"/>
    <w:next w:val="Normal"/>
    <w:link w:val="IntenseQuoteChar"/>
    <w:uiPriority w:val="30"/>
    <w:qFormat/>
    <w:rsid w:val="005F2F90"/>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5F2F90"/>
    <w:rPr>
      <w:b/>
      <w:bCs/>
      <w:i/>
      <w:iCs/>
      <w:color w:val="5B9BD5" w:themeColor="accent1"/>
      <w:sz w:val="20"/>
    </w:rPr>
  </w:style>
  <w:style w:type="character" w:styleId="SubtleEmphasis">
    <w:name w:val="Subtle Emphasis"/>
    <w:basedOn w:val="DefaultParagraphFont"/>
    <w:uiPriority w:val="19"/>
    <w:qFormat/>
    <w:rsid w:val="005F2F90"/>
    <w:rPr>
      <w:i/>
      <w:iCs/>
      <w:color w:val="808080" w:themeColor="text1" w:themeTint="7F"/>
    </w:rPr>
  </w:style>
  <w:style w:type="character" w:styleId="IntenseEmphasis">
    <w:name w:val="Intense Emphasis"/>
    <w:basedOn w:val="DefaultParagraphFont"/>
    <w:uiPriority w:val="21"/>
    <w:qFormat/>
    <w:rsid w:val="005F2F90"/>
    <w:rPr>
      <w:b/>
      <w:bCs/>
      <w:i/>
      <w:iCs/>
      <w:color w:val="5B9BD5" w:themeColor="accent1"/>
    </w:rPr>
  </w:style>
  <w:style w:type="character" w:styleId="SubtleReference">
    <w:name w:val="Subtle Reference"/>
    <w:basedOn w:val="DefaultParagraphFont"/>
    <w:uiPriority w:val="31"/>
    <w:qFormat/>
    <w:rsid w:val="005F2F90"/>
    <w:rPr>
      <w:smallCaps/>
      <w:color w:val="ED7D31" w:themeColor="accent2"/>
      <w:u w:val="single"/>
    </w:rPr>
  </w:style>
  <w:style w:type="character" w:styleId="IntenseReference">
    <w:name w:val="Intense Reference"/>
    <w:basedOn w:val="DefaultParagraphFont"/>
    <w:uiPriority w:val="32"/>
    <w:qFormat/>
    <w:rsid w:val="005F2F90"/>
    <w:rPr>
      <w:b/>
      <w:bCs/>
      <w:smallCaps/>
      <w:color w:val="ED7D31" w:themeColor="accent2"/>
      <w:spacing w:val="5"/>
      <w:u w:val="single"/>
    </w:rPr>
  </w:style>
  <w:style w:type="character" w:styleId="BookTitle">
    <w:name w:val="Book Title"/>
    <w:basedOn w:val="DefaultParagraphFont"/>
    <w:uiPriority w:val="33"/>
    <w:qFormat/>
    <w:rsid w:val="005F2F90"/>
    <w:rPr>
      <w:b/>
      <w:bCs/>
      <w:smallCaps/>
      <w:spacing w:val="5"/>
    </w:rPr>
  </w:style>
  <w:style w:type="paragraph" w:styleId="TOCHeading">
    <w:name w:val="TOC Heading"/>
    <w:basedOn w:val="Heading1"/>
    <w:next w:val="Normal"/>
    <w:uiPriority w:val="39"/>
    <w:unhideWhenUsed/>
    <w:qFormat/>
    <w:rsid w:val="005F2F90"/>
    <w:pPr>
      <w:outlineLvl w:val="9"/>
    </w:pPr>
  </w:style>
  <w:style w:type="paragraph" w:customStyle="1" w:styleId="SmallText">
    <w:name w:val="Small Text"/>
    <w:basedOn w:val="Normal"/>
    <w:link w:val="SmallTextChar"/>
    <w:rsid w:val="005F2F90"/>
    <w:rPr>
      <w:sz w:val="16"/>
    </w:rPr>
  </w:style>
  <w:style w:type="paragraph" w:styleId="TOC2">
    <w:name w:val="toc 2"/>
    <w:basedOn w:val="Normal"/>
    <w:next w:val="Normal"/>
    <w:autoRedefine/>
    <w:uiPriority w:val="39"/>
    <w:unhideWhenUsed/>
    <w:rsid w:val="00E30A94"/>
    <w:pPr>
      <w:tabs>
        <w:tab w:val="left" w:pos="851"/>
        <w:tab w:val="right" w:leader="dot" w:pos="8493"/>
      </w:tabs>
      <w:spacing w:after="100"/>
      <w:ind w:left="200"/>
    </w:pPr>
  </w:style>
  <w:style w:type="character" w:customStyle="1" w:styleId="SmallTextChar">
    <w:name w:val="Small Text Char"/>
    <w:basedOn w:val="DefaultParagraphFont"/>
    <w:link w:val="SmallText"/>
    <w:rsid w:val="005F2F90"/>
    <w:rPr>
      <w:sz w:val="16"/>
    </w:rPr>
  </w:style>
  <w:style w:type="paragraph" w:styleId="TOC1">
    <w:name w:val="toc 1"/>
    <w:basedOn w:val="Normal"/>
    <w:next w:val="Normal"/>
    <w:autoRedefine/>
    <w:uiPriority w:val="39"/>
    <w:unhideWhenUsed/>
    <w:rsid w:val="00E30A94"/>
    <w:pPr>
      <w:tabs>
        <w:tab w:val="left" w:pos="851"/>
        <w:tab w:val="right" w:leader="dot" w:pos="8493"/>
      </w:tabs>
      <w:spacing w:before="240" w:after="100"/>
    </w:pPr>
    <w:rPr>
      <w:b/>
    </w:rPr>
  </w:style>
  <w:style w:type="paragraph" w:customStyle="1" w:styleId="Reportbodytext">
    <w:name w:val="Report body text"/>
    <w:basedOn w:val="Normal"/>
    <w:link w:val="ReportbodytextChar"/>
    <w:rsid w:val="002C79EE"/>
    <w:pPr>
      <w:spacing w:after="0" w:line="240" w:lineRule="auto"/>
    </w:pPr>
    <w:rPr>
      <w:rFonts w:ascii="Arial" w:hAnsi="Arial" w:cs="Arial"/>
      <w:sz w:val="24"/>
      <w:szCs w:val="24"/>
      <w:lang w:eastAsia="en-US"/>
    </w:rPr>
  </w:style>
  <w:style w:type="paragraph" w:styleId="TOC3">
    <w:name w:val="toc 3"/>
    <w:basedOn w:val="Normal"/>
    <w:next w:val="Normal"/>
    <w:autoRedefine/>
    <w:uiPriority w:val="39"/>
    <w:unhideWhenUsed/>
    <w:rsid w:val="005F2F90"/>
    <w:pPr>
      <w:tabs>
        <w:tab w:val="left" w:pos="1418"/>
        <w:tab w:val="right" w:leader="dot" w:pos="8493"/>
      </w:tabs>
      <w:spacing w:after="100"/>
      <w:ind w:left="851"/>
    </w:pPr>
  </w:style>
  <w:style w:type="character" w:styleId="Hyperlink">
    <w:name w:val="Hyperlink"/>
    <w:basedOn w:val="DefaultParagraphFont"/>
    <w:uiPriority w:val="99"/>
    <w:unhideWhenUsed/>
    <w:rsid w:val="005F2F90"/>
    <w:rPr>
      <w:color w:val="0563C1" w:themeColor="hyperlink"/>
      <w:u w:val="single"/>
    </w:rPr>
  </w:style>
  <w:style w:type="paragraph" w:styleId="TableofFigures">
    <w:name w:val="table of figures"/>
    <w:basedOn w:val="Normal"/>
    <w:next w:val="Normal"/>
    <w:uiPriority w:val="99"/>
    <w:unhideWhenUsed/>
    <w:rsid w:val="005F2F90"/>
    <w:pPr>
      <w:spacing w:after="0"/>
    </w:pPr>
  </w:style>
  <w:style w:type="numbering" w:customStyle="1" w:styleId="Numberedpara1">
    <w:name w:val="Numbered para 1"/>
    <w:rsid w:val="00320C86"/>
    <w:pPr>
      <w:numPr>
        <w:numId w:val="5"/>
      </w:numPr>
    </w:pPr>
  </w:style>
  <w:style w:type="paragraph" w:customStyle="1" w:styleId="Default">
    <w:name w:val="Default"/>
    <w:rsid w:val="00F53F35"/>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TableText">
    <w:name w:val="Table Text"/>
    <w:basedOn w:val="Normal"/>
    <w:rsid w:val="00F53F35"/>
    <w:pPr>
      <w:spacing w:before="60" w:after="0" w:line="240" w:lineRule="auto"/>
    </w:pPr>
    <w:rPr>
      <w:rFonts w:ascii="Arial" w:eastAsia="Times New Roman" w:hAnsi="Arial" w:cs="Times New Roman"/>
      <w:spacing w:val="-5"/>
      <w:sz w:val="16"/>
      <w:szCs w:val="20"/>
      <w:lang w:eastAsia="en-US"/>
    </w:rPr>
  </w:style>
  <w:style w:type="paragraph" w:styleId="BodyText">
    <w:name w:val="Body Text"/>
    <w:basedOn w:val="Normal"/>
    <w:link w:val="BodyTextChar"/>
    <w:uiPriority w:val="99"/>
    <w:unhideWhenUsed/>
    <w:rsid w:val="003A595F"/>
    <w:pPr>
      <w:spacing w:after="120"/>
    </w:pPr>
    <w:rPr>
      <w:sz w:val="22"/>
    </w:rPr>
  </w:style>
  <w:style w:type="character" w:customStyle="1" w:styleId="BodyTextChar">
    <w:name w:val="Body Text Char"/>
    <w:basedOn w:val="DefaultParagraphFont"/>
    <w:link w:val="BodyText"/>
    <w:uiPriority w:val="99"/>
    <w:rsid w:val="003A595F"/>
  </w:style>
  <w:style w:type="paragraph" w:styleId="ListBullet">
    <w:name w:val="List Bullet"/>
    <w:basedOn w:val="List"/>
    <w:rsid w:val="00DF2C71"/>
    <w:pPr>
      <w:numPr>
        <w:numId w:val="46"/>
      </w:numPr>
      <w:tabs>
        <w:tab w:val="clear" w:pos="1701"/>
      </w:tabs>
      <w:spacing w:after="240" w:line="240" w:lineRule="atLeast"/>
      <w:ind w:left="567"/>
      <w:contextualSpacing w:val="0"/>
      <w:jc w:val="both"/>
    </w:pPr>
    <w:rPr>
      <w:rFonts w:ascii="Arial" w:eastAsia="Times New Roman" w:hAnsi="Arial" w:cs="Arial"/>
      <w:iCs/>
      <w:spacing w:val="-4"/>
      <w:kern w:val="28"/>
      <w:szCs w:val="20"/>
      <w:lang w:val="en-GB" w:eastAsia="en-US"/>
    </w:rPr>
  </w:style>
  <w:style w:type="paragraph" w:styleId="List">
    <w:name w:val="List"/>
    <w:basedOn w:val="Normal"/>
    <w:uiPriority w:val="99"/>
    <w:semiHidden/>
    <w:unhideWhenUsed/>
    <w:rsid w:val="00DF2C71"/>
    <w:pPr>
      <w:ind w:left="283" w:hanging="283"/>
      <w:contextualSpacing/>
    </w:pPr>
  </w:style>
  <w:style w:type="paragraph" w:styleId="Revision">
    <w:name w:val="Revision"/>
    <w:hidden/>
    <w:uiPriority w:val="99"/>
    <w:semiHidden/>
    <w:rsid w:val="004061D2"/>
    <w:pPr>
      <w:spacing w:after="0" w:line="240" w:lineRule="auto"/>
    </w:pPr>
    <w:rPr>
      <w:sz w:val="20"/>
    </w:rPr>
  </w:style>
  <w:style w:type="paragraph" w:customStyle="1" w:styleId="TableBullet">
    <w:name w:val="Table Bullet"/>
    <w:basedOn w:val="Normal"/>
    <w:link w:val="TableBulletChar"/>
    <w:rsid w:val="00102C22"/>
    <w:pPr>
      <w:numPr>
        <w:numId w:val="53"/>
      </w:numPr>
      <w:spacing w:before="60" w:after="40" w:line="240" w:lineRule="auto"/>
    </w:pPr>
    <w:rPr>
      <w:rFonts w:ascii="Arial" w:eastAsia="MS Mincho" w:hAnsi="Arial" w:cs="Times New Roman"/>
      <w:szCs w:val="24"/>
      <w:lang w:eastAsia="en-US"/>
    </w:rPr>
  </w:style>
  <w:style w:type="character" w:customStyle="1" w:styleId="TableBulletChar">
    <w:name w:val="Table Bullet Char"/>
    <w:basedOn w:val="DefaultParagraphFont"/>
    <w:link w:val="TableBullet"/>
    <w:rsid w:val="00102C22"/>
    <w:rPr>
      <w:rFonts w:ascii="Arial" w:eastAsia="MS Mincho" w:hAnsi="Arial" w:cs="Times New Roman"/>
      <w:sz w:val="20"/>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295799">
      <w:bodyDiv w:val="1"/>
      <w:marLeft w:val="0"/>
      <w:marRight w:val="0"/>
      <w:marTop w:val="0"/>
      <w:marBottom w:val="0"/>
      <w:divBdr>
        <w:top w:val="none" w:sz="0" w:space="0" w:color="auto"/>
        <w:left w:val="none" w:sz="0" w:space="0" w:color="auto"/>
        <w:bottom w:val="none" w:sz="0" w:space="0" w:color="auto"/>
        <w:right w:val="none" w:sz="0" w:space="0" w:color="auto"/>
      </w:divBdr>
      <w:divsChild>
        <w:div w:id="1129906834">
          <w:marLeft w:val="0"/>
          <w:marRight w:val="0"/>
          <w:marTop w:val="0"/>
          <w:marBottom w:val="0"/>
          <w:divBdr>
            <w:top w:val="none" w:sz="0" w:space="0" w:color="auto"/>
            <w:left w:val="none" w:sz="0" w:space="0" w:color="auto"/>
            <w:bottom w:val="none" w:sz="0" w:space="0" w:color="auto"/>
            <w:right w:val="none" w:sz="0" w:space="0" w:color="auto"/>
          </w:divBdr>
        </w:div>
      </w:divsChild>
    </w:div>
    <w:div w:id="557976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ke\Desktop\Pla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6426E976ACB544DBD420ECAD5D093EE" ma:contentTypeVersion="3" ma:contentTypeDescription="Create a new document." ma:contentTypeScope="" ma:versionID="b41c8a722f8592ca59b0f49f4f951210">
  <xsd:schema xmlns:xsd="http://www.w3.org/2001/XMLSchema" xmlns:xs="http://www.w3.org/2001/XMLSchema" xmlns:p="http://schemas.microsoft.com/office/2006/metadata/properties" xmlns:ns2="3e93c032-b969-484d-b54f-901293fc1442" targetNamespace="http://schemas.microsoft.com/office/2006/metadata/properties" ma:root="true" ma:fieldsID="865fc51f410ee38635ff2f33a59b150a" ns2:_="">
    <xsd:import namespace="3e93c032-b969-484d-b54f-901293fc144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93c032-b969-484d-b54f-901293fc144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B873C9-050C-4847-883E-E0099F2E5D1E}">
  <ds:schemaRefs>
    <ds:schemaRef ds:uri="http://schemas.microsoft.com/sharepoint/events"/>
  </ds:schemaRefs>
</ds:datastoreItem>
</file>

<file path=customXml/itemProps2.xml><?xml version="1.0" encoding="utf-8"?>
<ds:datastoreItem xmlns:ds="http://schemas.openxmlformats.org/officeDocument/2006/customXml" ds:itemID="{67DDB65D-D1B5-434F-8434-C5F6A28B997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40B0C23-D669-4CD0-98FE-C4B52A529B68}">
  <ds:schemaRefs>
    <ds:schemaRef ds:uri="http://schemas.microsoft.com/sharepoint/v3/contenttype/forms"/>
  </ds:schemaRefs>
</ds:datastoreItem>
</file>

<file path=customXml/itemProps4.xml><?xml version="1.0" encoding="utf-8"?>
<ds:datastoreItem xmlns:ds="http://schemas.openxmlformats.org/officeDocument/2006/customXml" ds:itemID="{65FEC01D-FF43-4640-90E6-FB12F45B64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93c032-b969-484d-b54f-901293fc14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23BF6C7-B25C-4BC8-90AA-3675E1668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Plan.dotx</Template>
  <TotalTime>1</TotalTime>
  <Pages>8</Pages>
  <Words>2595</Words>
  <Characters>14797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Cairns Region Planning Scheme</vt:lpstr>
    </vt:vector>
  </TitlesOfParts>
  <Company>Cairns Regional Council</Company>
  <LinksUpToDate>false</LinksUpToDate>
  <CharactersWithSpaces>17358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Cairns Region Planning Scheme</dc:title>
  <dc:creator>M.Fairley@cairns.qld.gov.au</dc:creator>
  <cp:lastModifiedBy>Cohen Paul</cp:lastModifiedBy>
  <cp:revision>7</cp:revision>
  <cp:lastPrinted>2016-02-16T04:10:00Z</cp:lastPrinted>
  <dcterms:created xsi:type="dcterms:W3CDTF">2016-02-26T03:09:00Z</dcterms:created>
  <dcterms:modified xsi:type="dcterms:W3CDTF">2019-10-31T23:12:00Z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0x010100C6426E976ACB544DBD420ECAD5D093EE</vt:lpwstr>
  </property>
</Properties>
</file>