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9D8F" w14:textId="66662FB3" w:rsidR="00AF4828" w:rsidRPr="00AF4828" w:rsidRDefault="00AF4828" w:rsidP="00AB2A47">
      <w:pPr>
        <w:pStyle w:val="Title"/>
        <w:spacing w:after="0"/>
        <w:rPr>
          <w:color w:val="1B5196"/>
          <w:sz w:val="22"/>
        </w:rPr>
      </w:pPr>
      <w:r w:rsidRPr="00AF4828">
        <w:rPr>
          <w:noProof/>
          <w:color w:val="1B5196"/>
          <w:sz w:val="22"/>
        </w:rPr>
        <mc:AlternateContent>
          <mc:Choice Requires="wps">
            <w:drawing>
              <wp:anchor distT="45720" distB="45720" distL="114300" distR="114300" simplePos="0" relativeHeight="251662336" behindDoc="0" locked="0" layoutInCell="1" allowOverlap="1" wp14:anchorId="46100284" wp14:editId="6B99CC7F">
                <wp:simplePos x="0" y="0"/>
                <wp:positionH relativeFrom="column">
                  <wp:posOffset>5857875</wp:posOffset>
                </wp:positionH>
                <wp:positionV relativeFrom="paragraph">
                  <wp:posOffset>1162050</wp:posOffset>
                </wp:positionV>
                <wp:extent cx="800100" cy="6858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09DCF057" w14:textId="072DC0E0" w:rsidR="00AF4828" w:rsidRDefault="00AF4828">
                            <w:r>
                              <w:t>Insert Club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00284" id="_x0000_t202" coordsize="21600,21600" o:spt="202" path="m,l,21600r21600,l21600,xe">
                <v:stroke joinstyle="miter"/>
                <v:path gradientshapeok="t" o:connecttype="rect"/>
              </v:shapetype>
              <v:shape id="Text Box 2" o:spid="_x0000_s1026" type="#_x0000_t202" style="position:absolute;margin-left:461.25pt;margin-top:91.5pt;width:63pt;height:5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">
                <v:textbox>
                  <w:txbxContent>
                    <w:p w14:paraId="09DCF057" w14:textId="072DC0E0" w:rsidR="00AF4828" w:rsidRDefault="00AF4828">
                      <w:r>
                        <w:t>Insert Club Logo</w:t>
                      </w:r>
                    </w:p>
                  </w:txbxContent>
                </v:textbox>
              </v:shape>
            </w:pict>
          </mc:Fallback>
        </mc:AlternateContent>
      </w:r>
    </w:p>
    <w:p w14:paraId="2BBF7215" w14:textId="52FD9C68" w:rsidR="00AF4828" w:rsidRPr="00AF4828" w:rsidRDefault="00AF4828" w:rsidP="00AB2A47">
      <w:pPr>
        <w:pStyle w:val="Title"/>
        <w:spacing w:after="0"/>
        <w:rPr>
          <w:color w:val="1B5196"/>
          <w:sz w:val="48"/>
        </w:rPr>
      </w:pPr>
      <w:r w:rsidRPr="00AF4828">
        <w:rPr>
          <w:color w:val="1B5196"/>
          <w:sz w:val="48"/>
        </w:rPr>
        <w:t>&lt;Insert Club Name&gt;</w:t>
      </w:r>
    </w:p>
    <w:p w14:paraId="62E019D6" w14:textId="0B2529C0" w:rsidR="002B53E6" w:rsidRPr="00AF4828" w:rsidRDefault="00CA6D21" w:rsidP="00AB2A47">
      <w:pPr>
        <w:pStyle w:val="Title"/>
        <w:spacing w:after="0"/>
        <w:rPr>
          <w:color w:val="1B5196"/>
          <w:sz w:val="48"/>
        </w:rPr>
      </w:pPr>
      <w:r w:rsidRPr="00AF4828">
        <w:rPr>
          <w:color w:val="1B5196"/>
          <w:sz w:val="48"/>
        </w:rPr>
        <w:t>Management Committee Nomination Form</w:t>
      </w:r>
    </w:p>
    <w:p w14:paraId="17ACE8EC" w14:textId="77777777" w:rsidR="00766AF5" w:rsidRDefault="00766AF5" w:rsidP="00766AF5"/>
    <w:tbl>
      <w:tblPr>
        <w:tblStyle w:val="GridTable1Light-Accent5"/>
        <w:tblW w:w="0" w:type="auto"/>
        <w:tblLook w:val="04A0" w:firstRow="1" w:lastRow="0" w:firstColumn="1" w:lastColumn="0" w:noHBand="0" w:noVBand="1"/>
      </w:tblPr>
      <w:tblGrid>
        <w:gridCol w:w="10598"/>
      </w:tblGrid>
      <w:tr w:rsidR="00766AF5" w14:paraId="7D7119D0" w14:textId="77777777" w:rsidTr="00D66A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Pr>
          <w:p w14:paraId="711EE943" w14:textId="77777777" w:rsidR="00766AF5" w:rsidRDefault="00766AF5" w:rsidP="00766AF5">
            <w:pPr>
              <w:rPr>
                <w:rFonts w:ascii="Arial Narrow" w:hAnsi="Arial Narrow"/>
                <w:i/>
                <w:iCs/>
              </w:rPr>
            </w:pPr>
            <w:r w:rsidRPr="004A79AD">
              <w:rPr>
                <w:rFonts w:ascii="Arial Narrow" w:hAnsi="Arial Narrow"/>
                <w:i/>
                <w:iCs/>
              </w:rPr>
              <w:t>Note: Management committee nomination forms must be completed and returned to &lt;&lt;INSERT EMAIL ADDRESS&gt;&gt; by no later than &lt;&lt;DATE [14 DAYS PRIOR TO AGM]&gt;&gt;. Details of all nominations will be made available to members at least seven days prior to the AGM.</w:t>
            </w:r>
          </w:p>
          <w:p w14:paraId="603F74CF" w14:textId="3EEEFAF9" w:rsidR="00766AF5" w:rsidRPr="00766AF5" w:rsidRDefault="00766AF5" w:rsidP="00766AF5">
            <w:pPr>
              <w:rPr>
                <w:rFonts w:ascii="Arial Narrow" w:hAnsi="Arial Narrow"/>
                <w:i/>
              </w:rPr>
            </w:pPr>
          </w:p>
        </w:tc>
      </w:tr>
    </w:tbl>
    <w:p w14:paraId="20070CA6" w14:textId="0ABF9512" w:rsidR="00CA6D21" w:rsidRPr="00D66A77" w:rsidRDefault="00CA6D21" w:rsidP="00870558">
      <w:pPr>
        <w:rPr>
          <w:sz w:val="24"/>
        </w:rPr>
      </w:pPr>
    </w:p>
    <w:tbl>
      <w:tblPr>
        <w:tblStyle w:val="TableGrid"/>
        <w:tblW w:w="1059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558"/>
        <w:gridCol w:w="3558"/>
        <w:gridCol w:w="3482"/>
      </w:tblGrid>
      <w:tr w:rsidR="00766AF5" w14:paraId="1FEA2AA4" w14:textId="77777777" w:rsidTr="00D66A77">
        <w:trPr>
          <w:trHeight w:val="360"/>
        </w:trPr>
        <w:tc>
          <w:tcPr>
            <w:tcW w:w="3558" w:type="dxa"/>
            <w:vMerge w:val="restart"/>
            <w:vAlign w:val="center"/>
          </w:tcPr>
          <w:p w14:paraId="261A50B2" w14:textId="057C9BD7" w:rsidR="00766AF5" w:rsidRPr="00D66A77" w:rsidRDefault="00766AF5" w:rsidP="00766AF5">
            <w:pPr>
              <w:rPr>
                <w:sz w:val="20"/>
              </w:rPr>
            </w:pPr>
            <w:r w:rsidRPr="00D66A77">
              <w:rPr>
                <w:rFonts w:ascii="Arial Narrow" w:eastAsia="Arial Narrow" w:hAnsi="Arial Narrow" w:cs="Arial Narrow"/>
                <w:color w:val="000000" w:themeColor="text1"/>
                <w:sz w:val="20"/>
              </w:rPr>
              <w:t>Nomination for the position of:</w:t>
            </w:r>
          </w:p>
        </w:tc>
        <w:tc>
          <w:tcPr>
            <w:tcW w:w="3558" w:type="dxa"/>
            <w:vAlign w:val="center"/>
          </w:tcPr>
          <w:p w14:paraId="5A9675FC" w14:textId="18733B2F" w:rsidR="00766AF5" w:rsidRPr="00D66A77" w:rsidRDefault="00766AF5" w:rsidP="00766AF5">
            <w:pPr>
              <w:rPr>
                <w:sz w:val="20"/>
              </w:rPr>
            </w:pPr>
            <w:r w:rsidRPr="00D66A77">
              <w:rPr>
                <w:rFonts w:ascii="Arial Narrow" w:hAnsi="Arial Narrow"/>
                <w:color w:val="000000"/>
                <w:sz w:val="20"/>
                <w:lang w:val="en-US"/>
              </w:rPr>
              <w:fldChar w:fldCharType="begin">
                <w:ffData>
                  <w:name w:val="Check1"/>
                  <w:enabled/>
                  <w:calcOnExit w:val="0"/>
                  <w:checkBox>
                    <w:sizeAuto/>
                    <w:default w:val="0"/>
                  </w:checkBox>
                </w:ffData>
              </w:fldChar>
            </w:r>
            <w:r w:rsidRPr="00D66A77">
              <w:rPr>
                <w:rFonts w:ascii="Arial Narrow" w:hAnsi="Arial Narrow"/>
                <w:color w:val="000000" w:themeColor="text1"/>
                <w:sz w:val="20"/>
              </w:rPr>
              <w:instrText xml:space="preserve"> FORMCHECKBOX </w:instrText>
            </w:r>
            <w:r w:rsidR="00D44B89">
              <w:rPr>
                <w:rFonts w:ascii="Arial Narrow" w:hAnsi="Arial Narrow"/>
                <w:sz w:val="20"/>
              </w:rPr>
            </w:r>
            <w:r w:rsidR="00D44B89">
              <w:rPr>
                <w:rFonts w:ascii="Arial Narrow" w:hAnsi="Arial Narrow"/>
                <w:sz w:val="20"/>
              </w:rPr>
              <w:fldChar w:fldCharType="separate"/>
            </w:r>
            <w:r w:rsidRPr="00D66A77">
              <w:rPr>
                <w:rFonts w:ascii="Arial Narrow" w:hAnsi="Arial Narrow"/>
                <w:color w:val="000000" w:themeColor="text1"/>
                <w:sz w:val="20"/>
              </w:rPr>
              <w:fldChar w:fldCharType="end"/>
            </w:r>
            <w:r w:rsidRPr="00D66A77">
              <w:rPr>
                <w:rFonts w:ascii="Arial Narrow" w:hAnsi="Arial Narrow"/>
                <w:color w:val="000000" w:themeColor="text1"/>
                <w:sz w:val="20"/>
              </w:rPr>
              <w:t xml:space="preserve">  </w:t>
            </w:r>
            <w:r w:rsidRPr="00D66A77">
              <w:rPr>
                <w:rFonts w:ascii="Arial Narrow" w:eastAsia="Arial Narrow" w:hAnsi="Arial Narrow" w:cs="Arial Narrow"/>
                <w:color w:val="000000" w:themeColor="text1"/>
                <w:sz w:val="20"/>
                <w:highlight w:val="yellow"/>
              </w:rPr>
              <w:t>&lt;Insert Position&gt;</w:t>
            </w:r>
          </w:p>
        </w:tc>
        <w:tc>
          <w:tcPr>
            <w:tcW w:w="3482" w:type="dxa"/>
            <w:vAlign w:val="center"/>
          </w:tcPr>
          <w:p w14:paraId="59391CA9" w14:textId="17B236C5" w:rsidR="00766AF5" w:rsidRPr="00D66A77" w:rsidRDefault="00766AF5" w:rsidP="00766AF5">
            <w:pPr>
              <w:rPr>
                <w:sz w:val="20"/>
              </w:rPr>
            </w:pPr>
            <w:r w:rsidRPr="00D66A77">
              <w:rPr>
                <w:rFonts w:ascii="Arial Narrow" w:hAnsi="Arial Narrow"/>
                <w:color w:val="000000"/>
                <w:sz w:val="20"/>
                <w:lang w:val="en-US"/>
              </w:rPr>
              <w:fldChar w:fldCharType="begin">
                <w:ffData>
                  <w:name w:val="Check1"/>
                  <w:enabled/>
                  <w:calcOnExit w:val="0"/>
                  <w:checkBox>
                    <w:sizeAuto/>
                    <w:default w:val="0"/>
                  </w:checkBox>
                </w:ffData>
              </w:fldChar>
            </w:r>
            <w:r w:rsidRPr="00D66A77">
              <w:rPr>
                <w:rFonts w:ascii="Arial Narrow" w:hAnsi="Arial Narrow"/>
                <w:color w:val="000000" w:themeColor="text1"/>
                <w:sz w:val="20"/>
              </w:rPr>
              <w:instrText xml:space="preserve"> FORMCHECKBOX </w:instrText>
            </w:r>
            <w:r w:rsidR="00D44B89">
              <w:rPr>
                <w:rFonts w:ascii="Arial Narrow" w:hAnsi="Arial Narrow"/>
                <w:sz w:val="20"/>
              </w:rPr>
            </w:r>
            <w:r w:rsidR="00D44B89">
              <w:rPr>
                <w:rFonts w:ascii="Arial Narrow" w:hAnsi="Arial Narrow"/>
                <w:sz w:val="20"/>
              </w:rPr>
              <w:fldChar w:fldCharType="separate"/>
            </w:r>
            <w:r w:rsidRPr="00D66A77">
              <w:rPr>
                <w:rFonts w:ascii="Arial Narrow" w:hAnsi="Arial Narrow"/>
                <w:color w:val="000000" w:themeColor="text1"/>
                <w:sz w:val="20"/>
              </w:rPr>
              <w:fldChar w:fldCharType="end"/>
            </w:r>
            <w:r w:rsidRPr="00D66A77">
              <w:rPr>
                <w:rFonts w:ascii="Arial Narrow" w:hAnsi="Arial Narrow"/>
                <w:color w:val="000000" w:themeColor="text1"/>
                <w:sz w:val="20"/>
              </w:rPr>
              <w:t xml:space="preserve">  </w:t>
            </w:r>
            <w:r w:rsidRPr="00D66A77">
              <w:rPr>
                <w:rFonts w:ascii="Arial Narrow" w:eastAsia="Arial Narrow" w:hAnsi="Arial Narrow" w:cs="Arial Narrow"/>
                <w:color w:val="000000" w:themeColor="text1"/>
                <w:sz w:val="20"/>
                <w:highlight w:val="yellow"/>
              </w:rPr>
              <w:t>&lt;Insert Position&gt;</w:t>
            </w:r>
          </w:p>
        </w:tc>
      </w:tr>
      <w:tr w:rsidR="00766AF5" w14:paraId="2B0406D9" w14:textId="77777777" w:rsidTr="00D66A77">
        <w:trPr>
          <w:trHeight w:val="261"/>
        </w:trPr>
        <w:tc>
          <w:tcPr>
            <w:tcW w:w="3558" w:type="dxa"/>
            <w:vMerge/>
            <w:vAlign w:val="center"/>
          </w:tcPr>
          <w:p w14:paraId="41A5FC1F" w14:textId="77777777" w:rsidR="00766AF5" w:rsidRPr="00D66A77" w:rsidRDefault="00766AF5" w:rsidP="00766AF5">
            <w:pPr>
              <w:rPr>
                <w:sz w:val="20"/>
              </w:rPr>
            </w:pPr>
          </w:p>
        </w:tc>
        <w:tc>
          <w:tcPr>
            <w:tcW w:w="3558" w:type="dxa"/>
            <w:vAlign w:val="center"/>
          </w:tcPr>
          <w:p w14:paraId="17C5F706" w14:textId="2AEBDBFD" w:rsidR="00766AF5" w:rsidRPr="00D66A77" w:rsidRDefault="00766AF5" w:rsidP="00766AF5">
            <w:pPr>
              <w:rPr>
                <w:sz w:val="20"/>
              </w:rPr>
            </w:pPr>
            <w:r w:rsidRPr="00D66A77">
              <w:rPr>
                <w:rFonts w:ascii="Arial Narrow" w:hAnsi="Arial Narrow"/>
                <w:color w:val="000000"/>
                <w:sz w:val="20"/>
                <w:lang w:val="en-US"/>
              </w:rPr>
              <w:fldChar w:fldCharType="begin">
                <w:ffData>
                  <w:name w:val="Check1"/>
                  <w:enabled/>
                  <w:calcOnExit w:val="0"/>
                  <w:checkBox>
                    <w:sizeAuto/>
                    <w:default w:val="0"/>
                  </w:checkBox>
                </w:ffData>
              </w:fldChar>
            </w:r>
            <w:r w:rsidRPr="00D66A77">
              <w:rPr>
                <w:rFonts w:ascii="Arial Narrow" w:hAnsi="Arial Narrow"/>
                <w:color w:val="000000" w:themeColor="text1"/>
                <w:sz w:val="20"/>
              </w:rPr>
              <w:instrText xml:space="preserve"> FORMCHECKBOX </w:instrText>
            </w:r>
            <w:r w:rsidR="00D44B89">
              <w:rPr>
                <w:rFonts w:ascii="Arial Narrow" w:hAnsi="Arial Narrow"/>
                <w:sz w:val="20"/>
              </w:rPr>
            </w:r>
            <w:r w:rsidR="00D44B89">
              <w:rPr>
                <w:rFonts w:ascii="Arial Narrow" w:hAnsi="Arial Narrow"/>
                <w:sz w:val="20"/>
              </w:rPr>
              <w:fldChar w:fldCharType="separate"/>
            </w:r>
            <w:r w:rsidRPr="00D66A77">
              <w:rPr>
                <w:rFonts w:ascii="Arial Narrow" w:hAnsi="Arial Narrow"/>
                <w:color w:val="000000" w:themeColor="text1"/>
                <w:sz w:val="20"/>
              </w:rPr>
              <w:fldChar w:fldCharType="end"/>
            </w:r>
            <w:r w:rsidRPr="00D66A77">
              <w:rPr>
                <w:rFonts w:ascii="Arial Narrow" w:hAnsi="Arial Narrow"/>
                <w:color w:val="000000" w:themeColor="text1"/>
                <w:sz w:val="20"/>
              </w:rPr>
              <w:t xml:space="preserve">  </w:t>
            </w:r>
            <w:r w:rsidRPr="00D66A77">
              <w:rPr>
                <w:rFonts w:ascii="Arial Narrow" w:eastAsia="Arial Narrow" w:hAnsi="Arial Narrow" w:cs="Arial Narrow"/>
                <w:color w:val="000000" w:themeColor="text1"/>
                <w:sz w:val="20"/>
                <w:highlight w:val="yellow"/>
              </w:rPr>
              <w:t>&lt;Insert Position&gt;</w:t>
            </w:r>
          </w:p>
        </w:tc>
        <w:tc>
          <w:tcPr>
            <w:tcW w:w="3482" w:type="dxa"/>
            <w:vAlign w:val="center"/>
          </w:tcPr>
          <w:p w14:paraId="20A258C7" w14:textId="35634A22" w:rsidR="00766AF5" w:rsidRPr="00D66A77" w:rsidRDefault="00766AF5" w:rsidP="00766AF5">
            <w:pPr>
              <w:rPr>
                <w:sz w:val="20"/>
              </w:rPr>
            </w:pPr>
            <w:r w:rsidRPr="00D66A77">
              <w:rPr>
                <w:rFonts w:ascii="Arial Narrow" w:hAnsi="Arial Narrow"/>
                <w:color w:val="000000"/>
                <w:sz w:val="20"/>
                <w:lang w:val="en-US"/>
              </w:rPr>
              <w:fldChar w:fldCharType="begin">
                <w:ffData>
                  <w:name w:val="Check1"/>
                  <w:enabled/>
                  <w:calcOnExit w:val="0"/>
                  <w:checkBox>
                    <w:sizeAuto/>
                    <w:default w:val="0"/>
                  </w:checkBox>
                </w:ffData>
              </w:fldChar>
            </w:r>
            <w:r w:rsidRPr="00D66A77">
              <w:rPr>
                <w:rFonts w:ascii="Arial Narrow" w:hAnsi="Arial Narrow"/>
                <w:color w:val="000000" w:themeColor="text1"/>
                <w:sz w:val="20"/>
              </w:rPr>
              <w:instrText xml:space="preserve"> FORMCHECKBOX </w:instrText>
            </w:r>
            <w:r w:rsidR="00D44B89">
              <w:rPr>
                <w:rFonts w:ascii="Arial Narrow" w:hAnsi="Arial Narrow"/>
                <w:sz w:val="20"/>
              </w:rPr>
            </w:r>
            <w:r w:rsidR="00D44B89">
              <w:rPr>
                <w:rFonts w:ascii="Arial Narrow" w:hAnsi="Arial Narrow"/>
                <w:sz w:val="20"/>
              </w:rPr>
              <w:fldChar w:fldCharType="separate"/>
            </w:r>
            <w:r w:rsidRPr="00D66A77">
              <w:rPr>
                <w:rFonts w:ascii="Arial Narrow" w:hAnsi="Arial Narrow"/>
                <w:color w:val="000000" w:themeColor="text1"/>
                <w:sz w:val="20"/>
              </w:rPr>
              <w:fldChar w:fldCharType="end"/>
            </w:r>
            <w:r w:rsidRPr="00D66A77">
              <w:rPr>
                <w:rFonts w:ascii="Arial Narrow" w:hAnsi="Arial Narrow"/>
                <w:color w:val="000000" w:themeColor="text1"/>
                <w:sz w:val="20"/>
              </w:rPr>
              <w:t xml:space="preserve">  </w:t>
            </w:r>
            <w:r w:rsidRPr="00D66A77">
              <w:rPr>
                <w:rFonts w:ascii="Arial Narrow" w:eastAsia="Arial Narrow" w:hAnsi="Arial Narrow" w:cs="Arial Narrow"/>
                <w:color w:val="000000" w:themeColor="text1"/>
                <w:sz w:val="20"/>
                <w:highlight w:val="yellow"/>
              </w:rPr>
              <w:t>&lt;Insert Position&gt;</w:t>
            </w:r>
          </w:p>
        </w:tc>
      </w:tr>
      <w:tr w:rsidR="00766AF5" w14:paraId="0311F626" w14:textId="77777777" w:rsidTr="00D66A77">
        <w:trPr>
          <w:trHeight w:val="486"/>
        </w:trPr>
        <w:tc>
          <w:tcPr>
            <w:tcW w:w="3558" w:type="dxa"/>
            <w:vAlign w:val="center"/>
          </w:tcPr>
          <w:p w14:paraId="7041CCC4" w14:textId="3D1FD04B" w:rsidR="00766AF5" w:rsidRPr="00D66A77" w:rsidRDefault="00766AF5" w:rsidP="00766AF5">
            <w:pPr>
              <w:rPr>
                <w:sz w:val="20"/>
              </w:rPr>
            </w:pPr>
            <w:r w:rsidRPr="00D66A77">
              <w:rPr>
                <w:rFonts w:ascii="Arial Narrow" w:eastAsia="Arial Narrow" w:hAnsi="Arial Narrow" w:cs="Arial Narrow"/>
                <w:color w:val="000000" w:themeColor="text1"/>
                <w:sz w:val="20"/>
              </w:rPr>
              <w:t xml:space="preserve">Name of </w:t>
            </w:r>
            <w:r w:rsidRPr="00D66A77">
              <w:rPr>
                <w:rFonts w:ascii="Arial Narrow" w:eastAsia="Arial Narrow" w:hAnsi="Arial Narrow" w:cs="Arial Narrow"/>
                <w:b/>
                <w:bCs/>
                <w:color w:val="000000" w:themeColor="text1"/>
                <w:sz w:val="20"/>
              </w:rPr>
              <w:t>candidate</w:t>
            </w:r>
            <w:r w:rsidRPr="00D66A77">
              <w:rPr>
                <w:rFonts w:ascii="Arial Narrow" w:eastAsia="Arial Narrow" w:hAnsi="Arial Narrow" w:cs="Arial Narrow"/>
                <w:color w:val="000000" w:themeColor="text1"/>
                <w:sz w:val="20"/>
              </w:rPr>
              <w:t xml:space="preserve"> for position:</w:t>
            </w:r>
          </w:p>
        </w:tc>
        <w:tc>
          <w:tcPr>
            <w:tcW w:w="7040" w:type="dxa"/>
            <w:gridSpan w:val="2"/>
            <w:vAlign w:val="center"/>
          </w:tcPr>
          <w:p w14:paraId="66E52327" w14:textId="77777777" w:rsidR="00766AF5" w:rsidRPr="00D66A77" w:rsidRDefault="00766AF5" w:rsidP="00766AF5">
            <w:pPr>
              <w:pStyle w:val="Normal1"/>
              <w:widowControl w:val="0"/>
              <w:spacing w:line="240" w:lineRule="auto"/>
              <w:rPr>
                <w:rFonts w:ascii="Arial Narrow" w:hAnsi="Arial Narrow"/>
                <w:color w:val="000000" w:themeColor="text1"/>
                <w:sz w:val="20"/>
                <w:szCs w:val="22"/>
                <w:lang w:val="en-AU"/>
              </w:rPr>
            </w:pPr>
          </w:p>
          <w:p w14:paraId="2A79493A" w14:textId="77777777" w:rsidR="00766AF5" w:rsidRPr="00D66A77" w:rsidRDefault="00766AF5" w:rsidP="00766AF5">
            <w:pPr>
              <w:rPr>
                <w:sz w:val="20"/>
              </w:rPr>
            </w:pPr>
          </w:p>
        </w:tc>
      </w:tr>
    </w:tbl>
    <w:p w14:paraId="124F6130" w14:textId="77777777" w:rsidR="00D66A77" w:rsidRPr="00D66A77" w:rsidRDefault="00D66A77" w:rsidP="00870558">
      <w:pPr>
        <w:rPr>
          <w:sz w:val="24"/>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2235"/>
        <w:gridCol w:w="8363"/>
      </w:tblGrid>
      <w:tr w:rsidR="00766AF5" w14:paraId="7B352B54" w14:textId="77777777" w:rsidTr="00D66A77">
        <w:trPr>
          <w:trHeight w:val="322"/>
        </w:trPr>
        <w:tc>
          <w:tcPr>
            <w:tcW w:w="10598" w:type="dxa"/>
            <w:gridSpan w:val="2"/>
          </w:tcPr>
          <w:p w14:paraId="217AB317" w14:textId="2BA80120" w:rsidR="00766AF5" w:rsidRDefault="00766AF5" w:rsidP="00D66A77">
            <w:pPr>
              <w:pStyle w:val="Heading1"/>
              <w:spacing w:before="0"/>
            </w:pPr>
            <w:r w:rsidRPr="00D66A77">
              <w:rPr>
                <w:sz w:val="28"/>
              </w:rPr>
              <w:t>CANDIDATE’S DECLARATION:</w:t>
            </w:r>
          </w:p>
        </w:tc>
      </w:tr>
      <w:tr w:rsidR="00766AF5" w14:paraId="7557BAAC" w14:textId="77777777" w:rsidTr="00D66A77">
        <w:trPr>
          <w:trHeight w:val="2987"/>
        </w:trPr>
        <w:tc>
          <w:tcPr>
            <w:tcW w:w="10598" w:type="dxa"/>
            <w:gridSpan w:val="2"/>
          </w:tcPr>
          <w:p w14:paraId="539FBC09" w14:textId="77777777" w:rsidR="00766AF5" w:rsidRPr="004A79AD" w:rsidRDefault="00766AF5" w:rsidP="00AF4828">
            <w:pPr>
              <w:pStyle w:val="Normal1"/>
              <w:widowControl w:val="0"/>
              <w:numPr>
                <w:ilvl w:val="0"/>
                <w:numId w:val="12"/>
              </w:numPr>
              <w:spacing w:before="240" w:line="240" w:lineRule="auto"/>
              <w:ind w:left="330" w:hanging="248"/>
              <w:rPr>
                <w:rFonts w:ascii="Arial Narrow" w:eastAsia="Arial Narrow" w:hAnsi="Arial Narrow" w:cs="Arial Narrow"/>
                <w:sz w:val="20"/>
                <w:lang w:val="en-AU"/>
              </w:rPr>
            </w:pPr>
            <w:r w:rsidRPr="004A79AD">
              <w:rPr>
                <w:rFonts w:ascii="Arial Narrow" w:eastAsia="Arial Narrow" w:hAnsi="Arial Narrow" w:cs="Arial Narrow"/>
                <w:sz w:val="20"/>
                <w:lang w:val="en-AU"/>
              </w:rPr>
              <w:t xml:space="preserve">As a candidate for the position selected above, I do hereby solemnly declare that I am not ineligible to be elected as a member of the management committee under section 61A of the </w:t>
            </w:r>
            <w:r w:rsidRPr="004A79AD">
              <w:rPr>
                <w:rFonts w:ascii="Arial Narrow" w:eastAsia="Arial Narrow" w:hAnsi="Arial Narrow" w:cs="Arial Narrow"/>
                <w:i/>
                <w:iCs/>
                <w:sz w:val="20"/>
                <w:lang w:val="en-AU"/>
              </w:rPr>
              <w:t>Associations Incorporation Act 1981</w:t>
            </w:r>
            <w:r w:rsidRPr="004A79AD">
              <w:rPr>
                <w:rFonts w:ascii="Arial Narrow" w:eastAsia="Arial Narrow" w:hAnsi="Arial Narrow" w:cs="Arial Narrow"/>
                <w:sz w:val="20"/>
                <w:lang w:val="en-AU"/>
              </w:rPr>
              <w:t xml:space="preserve"> (the Act) (see below); </w:t>
            </w:r>
          </w:p>
          <w:p w14:paraId="31FD9523" w14:textId="77777777" w:rsidR="00766AF5" w:rsidRPr="004A79AD" w:rsidRDefault="00766AF5" w:rsidP="00766AF5">
            <w:pPr>
              <w:pStyle w:val="Normal1"/>
              <w:widowControl w:val="0"/>
              <w:numPr>
                <w:ilvl w:val="0"/>
                <w:numId w:val="12"/>
              </w:numPr>
              <w:spacing w:line="240" w:lineRule="auto"/>
              <w:ind w:left="330" w:hanging="248"/>
              <w:rPr>
                <w:rFonts w:ascii="Arial Narrow" w:eastAsia="Arial Narrow" w:hAnsi="Arial Narrow" w:cs="Arial Narrow"/>
                <w:sz w:val="20"/>
                <w:lang w:val="en-AU"/>
              </w:rPr>
            </w:pPr>
            <w:r w:rsidRPr="004A79AD">
              <w:rPr>
                <w:rFonts w:ascii="Arial Narrow" w:eastAsia="Arial Narrow" w:hAnsi="Arial Narrow" w:cs="Arial Narrow"/>
                <w:sz w:val="20"/>
                <w:lang w:val="en-AU"/>
              </w:rPr>
              <w:t>I declare that I am eligible to remain a member of the management committee in accordance with section 64(2) of the Act (see below);</w:t>
            </w:r>
          </w:p>
          <w:p w14:paraId="684F40D2" w14:textId="77777777" w:rsidR="00766AF5" w:rsidRPr="004A79AD" w:rsidRDefault="00766AF5" w:rsidP="00766AF5">
            <w:pPr>
              <w:pStyle w:val="Normal1"/>
              <w:widowControl w:val="0"/>
              <w:numPr>
                <w:ilvl w:val="0"/>
                <w:numId w:val="12"/>
              </w:numPr>
              <w:spacing w:line="240" w:lineRule="auto"/>
              <w:ind w:left="330" w:hanging="248"/>
              <w:rPr>
                <w:rFonts w:ascii="Arial Narrow" w:eastAsia="Arial Narrow" w:hAnsi="Arial Narrow" w:cs="Arial Narrow"/>
                <w:sz w:val="20"/>
                <w:lang w:val="en-AU"/>
              </w:rPr>
            </w:pPr>
            <w:r w:rsidRPr="004A79AD">
              <w:rPr>
                <w:rFonts w:ascii="Arial Narrow" w:eastAsia="Arial Narrow" w:hAnsi="Arial Narrow" w:cs="Arial Narrow"/>
                <w:sz w:val="20"/>
                <w:lang w:val="en-AU"/>
              </w:rPr>
              <w:t>I declare that I will promptly inform the association should I become ineligible to be a member of the management committee at any time during my term in office;</w:t>
            </w:r>
          </w:p>
          <w:p w14:paraId="4376A1B7" w14:textId="77777777" w:rsidR="00766AF5" w:rsidRPr="004A79AD" w:rsidRDefault="00766AF5" w:rsidP="00766AF5">
            <w:pPr>
              <w:pStyle w:val="Normal1"/>
              <w:widowControl w:val="0"/>
              <w:numPr>
                <w:ilvl w:val="0"/>
                <w:numId w:val="12"/>
              </w:numPr>
              <w:spacing w:line="240" w:lineRule="auto"/>
              <w:ind w:left="330" w:hanging="248"/>
              <w:rPr>
                <w:rFonts w:ascii="Arial Narrow" w:eastAsia="Arial Narrow" w:hAnsi="Arial Narrow" w:cs="Arial Narrow"/>
                <w:sz w:val="20"/>
                <w:lang w:val="en-AU"/>
              </w:rPr>
            </w:pPr>
            <w:r w:rsidRPr="004A79AD">
              <w:rPr>
                <w:rFonts w:ascii="Arial Narrow" w:eastAsia="Arial Narrow" w:hAnsi="Arial Narrow" w:cs="Arial Narrow"/>
                <w:sz w:val="20"/>
                <w:lang w:val="en-AU"/>
              </w:rPr>
              <w:t xml:space="preserve">I declare that I have no conflicts of interest or that I have declared </w:t>
            </w:r>
            <w:proofErr w:type="gramStart"/>
            <w:r w:rsidRPr="004A79AD">
              <w:rPr>
                <w:rFonts w:ascii="Arial Narrow" w:eastAsia="Arial Narrow" w:hAnsi="Arial Narrow" w:cs="Arial Narrow"/>
                <w:sz w:val="20"/>
                <w:lang w:val="en-AU"/>
              </w:rPr>
              <w:t>all of</w:t>
            </w:r>
            <w:proofErr w:type="gramEnd"/>
            <w:r w:rsidRPr="004A79AD">
              <w:rPr>
                <w:rFonts w:ascii="Arial Narrow" w:eastAsia="Arial Narrow" w:hAnsi="Arial Narrow" w:cs="Arial Narrow"/>
                <w:sz w:val="20"/>
                <w:lang w:val="en-AU"/>
              </w:rPr>
              <w:t xml:space="preserve"> my conflicts of interest arising as a result of my membership of the management committee (see below) and that I will promptly inform the association should any new conflict of interest arise; </w:t>
            </w:r>
          </w:p>
          <w:p w14:paraId="3926B2C3" w14:textId="77777777" w:rsidR="00766AF5" w:rsidRPr="004A79AD" w:rsidRDefault="00766AF5" w:rsidP="00766AF5">
            <w:pPr>
              <w:pStyle w:val="Normal1"/>
              <w:widowControl w:val="0"/>
              <w:numPr>
                <w:ilvl w:val="0"/>
                <w:numId w:val="12"/>
              </w:numPr>
              <w:spacing w:line="240" w:lineRule="auto"/>
              <w:ind w:left="330" w:hanging="248"/>
              <w:rPr>
                <w:rFonts w:ascii="Arial Narrow" w:eastAsia="Arial Narrow" w:hAnsi="Arial Narrow" w:cs="Arial Narrow"/>
                <w:sz w:val="20"/>
                <w:lang w:val="en-AU"/>
              </w:rPr>
            </w:pPr>
            <w:r w:rsidRPr="004A79AD">
              <w:rPr>
                <w:rFonts w:ascii="Arial Narrow" w:eastAsia="Arial Narrow" w:hAnsi="Arial Narrow" w:cs="Arial Narrow"/>
                <w:sz w:val="20"/>
                <w:lang w:val="en-AU"/>
              </w:rPr>
              <w:t xml:space="preserve">I understand my responsibilities and obligations as a member of the management committee, and will use my best endeavours to fulfil those responsibilities and obligations </w:t>
            </w:r>
            <w:proofErr w:type="gramStart"/>
            <w:r w:rsidRPr="004A79AD">
              <w:rPr>
                <w:rFonts w:ascii="Arial Narrow" w:eastAsia="Arial Narrow" w:hAnsi="Arial Narrow" w:cs="Arial Narrow"/>
                <w:sz w:val="20"/>
                <w:lang w:val="en-AU"/>
              </w:rPr>
              <w:t>at all times</w:t>
            </w:r>
            <w:proofErr w:type="gramEnd"/>
            <w:r w:rsidRPr="004A79AD">
              <w:rPr>
                <w:rFonts w:ascii="Arial Narrow" w:eastAsia="Arial Narrow" w:hAnsi="Arial Narrow" w:cs="Arial Narrow"/>
                <w:sz w:val="20"/>
                <w:lang w:val="en-AU"/>
              </w:rPr>
              <w:t xml:space="preserve">; </w:t>
            </w:r>
          </w:p>
          <w:p w14:paraId="1CA4AF0B" w14:textId="77777777" w:rsidR="00766AF5" w:rsidRPr="004A79AD" w:rsidRDefault="00766AF5" w:rsidP="00766AF5">
            <w:pPr>
              <w:pStyle w:val="Normal1"/>
              <w:widowControl w:val="0"/>
              <w:numPr>
                <w:ilvl w:val="0"/>
                <w:numId w:val="12"/>
              </w:numPr>
              <w:spacing w:line="240" w:lineRule="auto"/>
              <w:ind w:left="330" w:hanging="248"/>
              <w:rPr>
                <w:rFonts w:ascii="Arial Narrow" w:eastAsia="Arial Narrow" w:hAnsi="Arial Narrow" w:cs="Arial Narrow"/>
                <w:sz w:val="20"/>
                <w:lang w:val="en-AU"/>
              </w:rPr>
            </w:pPr>
            <w:r w:rsidRPr="004A79AD">
              <w:rPr>
                <w:rFonts w:ascii="Arial Narrow" w:eastAsia="Arial Narrow" w:hAnsi="Arial Narrow" w:cs="Arial Narrow"/>
                <w:sz w:val="20"/>
              </w:rPr>
              <w:t xml:space="preserve">I understand that I may include a statement of up to 50 words relating to my experience and qualifications to be a member of the management committee of </w:t>
            </w:r>
            <w:r w:rsidRPr="004A79AD">
              <w:rPr>
                <w:rFonts w:ascii="Arial Narrow" w:eastAsia="Arial Narrow" w:hAnsi="Arial Narrow" w:cs="Arial Narrow"/>
                <w:sz w:val="20"/>
                <w:highlight w:val="yellow"/>
              </w:rPr>
              <w:t>&lt;CLUB NAME&gt;</w:t>
            </w:r>
            <w:r w:rsidRPr="004A79AD">
              <w:rPr>
                <w:rFonts w:ascii="Arial Narrow" w:eastAsia="Arial Narrow" w:hAnsi="Arial Narrow" w:cs="Arial Narrow"/>
                <w:sz w:val="20"/>
              </w:rPr>
              <w:t xml:space="preserve"> and that the absence of a statement from me will not affect the publication of acceptable statements from other candidates;</w:t>
            </w:r>
          </w:p>
          <w:p w14:paraId="2D782608" w14:textId="74DC086B" w:rsidR="00766AF5" w:rsidRDefault="00766AF5" w:rsidP="00AF4828">
            <w:pPr>
              <w:spacing w:after="240"/>
            </w:pPr>
            <w:r w:rsidRPr="004A79AD">
              <w:rPr>
                <w:rFonts w:ascii="Arial Narrow" w:eastAsia="Arial Narrow" w:hAnsi="Arial Narrow" w:cs="Arial Narrow"/>
                <w:sz w:val="20"/>
              </w:rPr>
              <w:t xml:space="preserve">I declare that I will abide by the association’s rules, bylaws and codes of conduct </w:t>
            </w:r>
            <w:proofErr w:type="gramStart"/>
            <w:r w:rsidRPr="004A79AD">
              <w:rPr>
                <w:rFonts w:ascii="Arial Narrow" w:eastAsia="Arial Narrow" w:hAnsi="Arial Narrow" w:cs="Arial Narrow"/>
                <w:sz w:val="20"/>
              </w:rPr>
              <w:t>at all times</w:t>
            </w:r>
            <w:proofErr w:type="gramEnd"/>
            <w:r w:rsidRPr="004A79AD">
              <w:rPr>
                <w:rFonts w:ascii="Arial Narrow" w:eastAsia="Arial Narrow" w:hAnsi="Arial Narrow" w:cs="Arial Narrow"/>
                <w:sz w:val="20"/>
              </w:rPr>
              <w:t>.</w:t>
            </w:r>
          </w:p>
        </w:tc>
      </w:tr>
      <w:tr w:rsidR="00766AF5" w14:paraId="49A0E1AD" w14:textId="77777777" w:rsidTr="00D66A77">
        <w:trPr>
          <w:trHeight w:val="432"/>
        </w:trPr>
        <w:tc>
          <w:tcPr>
            <w:tcW w:w="2235" w:type="dxa"/>
            <w:vAlign w:val="center"/>
          </w:tcPr>
          <w:p w14:paraId="3CB325D2" w14:textId="77777777" w:rsidR="00766AF5" w:rsidRDefault="00766AF5" w:rsidP="00766AF5">
            <w:r w:rsidRPr="004A79AD">
              <w:rPr>
                <w:rFonts w:ascii="Arial Narrow" w:eastAsia="Arial Narrow" w:hAnsi="Arial Narrow" w:cs="Arial Narrow"/>
              </w:rPr>
              <w:t xml:space="preserve">Signature of </w:t>
            </w:r>
            <w:r w:rsidRPr="004A79AD">
              <w:rPr>
                <w:rFonts w:ascii="Arial Narrow" w:eastAsia="Arial Narrow" w:hAnsi="Arial Narrow" w:cs="Arial Narrow"/>
                <w:b/>
                <w:bCs/>
              </w:rPr>
              <w:t>candidate</w:t>
            </w:r>
            <w:r w:rsidRPr="004A79AD">
              <w:rPr>
                <w:rFonts w:ascii="Arial Narrow" w:eastAsia="Arial Narrow" w:hAnsi="Arial Narrow" w:cs="Arial Narrow"/>
              </w:rPr>
              <w:t>:</w:t>
            </w:r>
          </w:p>
        </w:tc>
        <w:tc>
          <w:tcPr>
            <w:tcW w:w="8363" w:type="dxa"/>
            <w:vAlign w:val="center"/>
          </w:tcPr>
          <w:p w14:paraId="46691D96" w14:textId="7D2983D3" w:rsidR="00766AF5" w:rsidRDefault="00766AF5" w:rsidP="00766AF5"/>
        </w:tc>
      </w:tr>
      <w:tr w:rsidR="00766AF5" w14:paraId="656B3C1E" w14:textId="77777777" w:rsidTr="00D66A77">
        <w:trPr>
          <w:trHeight w:val="410"/>
        </w:trPr>
        <w:tc>
          <w:tcPr>
            <w:tcW w:w="2235" w:type="dxa"/>
            <w:vAlign w:val="center"/>
          </w:tcPr>
          <w:p w14:paraId="040352F4" w14:textId="77777777" w:rsidR="00766AF5" w:rsidRDefault="00766AF5" w:rsidP="00766AF5">
            <w:r w:rsidRPr="004A79AD">
              <w:rPr>
                <w:rFonts w:ascii="Arial Narrow" w:eastAsia="Arial Narrow" w:hAnsi="Arial Narrow" w:cs="Arial Narrow"/>
              </w:rPr>
              <w:t>Date:</w:t>
            </w:r>
          </w:p>
        </w:tc>
        <w:tc>
          <w:tcPr>
            <w:tcW w:w="8363" w:type="dxa"/>
            <w:vAlign w:val="center"/>
          </w:tcPr>
          <w:p w14:paraId="60A2ED01" w14:textId="61AB4F05" w:rsidR="00766AF5" w:rsidRDefault="00766AF5" w:rsidP="00766AF5"/>
        </w:tc>
      </w:tr>
    </w:tbl>
    <w:p w14:paraId="15262D97" w14:textId="77777777" w:rsidR="00D66A77" w:rsidRPr="00D66A77" w:rsidRDefault="00D66A77" w:rsidP="00870558">
      <w:pPr>
        <w:rPr>
          <w:sz w:val="24"/>
        </w:rPr>
      </w:pPr>
    </w:p>
    <w:tbl>
      <w:tblPr>
        <w:tblW w:w="10590" w:type="dxa"/>
        <w:tbl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insideH w:val="single" w:sz="6" w:space="0" w:color="E36C0A" w:themeColor="accent6" w:themeShade="BF"/>
          <w:insideV w:val="single" w:sz="6" w:space="0" w:color="E36C0A" w:themeColor="accent6" w:themeShade="BF"/>
        </w:tblBorders>
        <w:tblLayout w:type="fixed"/>
        <w:tblLook w:val="0600" w:firstRow="0" w:lastRow="0" w:firstColumn="0" w:lastColumn="0" w:noHBand="1" w:noVBand="1"/>
      </w:tblPr>
      <w:tblGrid>
        <w:gridCol w:w="3077"/>
        <w:gridCol w:w="3024"/>
        <w:gridCol w:w="1559"/>
        <w:gridCol w:w="2930"/>
      </w:tblGrid>
      <w:tr w:rsidR="00D66A77" w:rsidRPr="004A79AD" w14:paraId="51645D5C" w14:textId="77777777" w:rsidTr="00D66A77">
        <w:trPr>
          <w:trHeight w:val="80"/>
        </w:trPr>
        <w:tc>
          <w:tcPr>
            <w:tcW w:w="10590"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tcMar>
              <w:top w:w="100" w:type="dxa"/>
              <w:left w:w="100" w:type="dxa"/>
              <w:bottom w:w="100" w:type="dxa"/>
              <w:right w:w="100" w:type="dxa"/>
            </w:tcMar>
            <w:vAlign w:val="center"/>
          </w:tcPr>
          <w:p w14:paraId="25E80714" w14:textId="77777777" w:rsidR="00D66A77" w:rsidRPr="004A79AD" w:rsidRDefault="00D66A77" w:rsidP="00D66A77">
            <w:pPr>
              <w:pStyle w:val="Heading1"/>
              <w:spacing w:before="0"/>
              <w:rPr>
                <w:rFonts w:ascii="Arial Narrow" w:hAnsi="Arial Narrow"/>
                <w:szCs w:val="22"/>
              </w:rPr>
            </w:pPr>
            <w:r w:rsidRPr="00D66A77">
              <w:rPr>
                <w:sz w:val="28"/>
              </w:rPr>
              <w:t>DETAILS OF MEMBERS MAKING AND SECONDING THE NOMINATION:</w:t>
            </w:r>
          </w:p>
        </w:tc>
      </w:tr>
      <w:tr w:rsidR="00D66A77" w:rsidRPr="004A79AD" w14:paraId="78C515E0" w14:textId="77777777" w:rsidTr="00D66A77">
        <w:trPr>
          <w:trHeight w:val="301"/>
        </w:trPr>
        <w:tc>
          <w:tcPr>
            <w:tcW w:w="307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Mar>
              <w:top w:w="100" w:type="dxa"/>
              <w:left w:w="100" w:type="dxa"/>
              <w:bottom w:w="100" w:type="dxa"/>
              <w:right w:w="100" w:type="dxa"/>
            </w:tcMar>
            <w:vAlign w:val="center"/>
          </w:tcPr>
          <w:p w14:paraId="125E7D1F" w14:textId="77777777" w:rsidR="00D66A77" w:rsidRPr="00D66A77" w:rsidRDefault="00D66A77" w:rsidP="00952B73">
            <w:pPr>
              <w:pStyle w:val="Normal1"/>
              <w:widowControl w:val="0"/>
              <w:spacing w:line="240" w:lineRule="auto"/>
              <w:rPr>
                <w:rFonts w:ascii="Arial Narrow" w:hAnsi="Arial Narrow"/>
                <w:color w:val="000000" w:themeColor="text1"/>
                <w:sz w:val="20"/>
                <w:szCs w:val="22"/>
                <w:lang w:val="en-AU"/>
              </w:rPr>
            </w:pPr>
            <w:r w:rsidRPr="00D66A77">
              <w:rPr>
                <w:rFonts w:ascii="Arial Narrow" w:eastAsia="Arial Narrow" w:hAnsi="Arial Narrow" w:cs="Arial Narrow"/>
                <w:color w:val="000000" w:themeColor="text1"/>
                <w:sz w:val="20"/>
                <w:szCs w:val="22"/>
                <w:lang w:val="en-AU"/>
              </w:rPr>
              <w:t>Name of person making nomination (</w:t>
            </w:r>
            <w:r w:rsidRPr="00D66A77">
              <w:rPr>
                <w:rFonts w:ascii="Arial Narrow" w:eastAsia="Arial Narrow" w:hAnsi="Arial Narrow" w:cs="Arial Narrow"/>
                <w:b/>
                <w:bCs/>
                <w:color w:val="000000" w:themeColor="text1"/>
                <w:sz w:val="20"/>
                <w:szCs w:val="22"/>
                <w:lang w:val="en-AU"/>
              </w:rPr>
              <w:t>nominator</w:t>
            </w:r>
            <w:r w:rsidRPr="00D66A77">
              <w:rPr>
                <w:rFonts w:ascii="Arial Narrow" w:eastAsia="Arial Narrow" w:hAnsi="Arial Narrow" w:cs="Arial Narrow"/>
                <w:color w:val="000000" w:themeColor="text1"/>
                <w:sz w:val="20"/>
                <w:szCs w:val="22"/>
                <w:lang w:val="en-AU"/>
              </w:rPr>
              <w:t>):</w:t>
            </w:r>
          </w:p>
        </w:tc>
        <w:tc>
          <w:tcPr>
            <w:tcW w:w="7513"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tcMar>
              <w:top w:w="100" w:type="dxa"/>
              <w:left w:w="100" w:type="dxa"/>
              <w:bottom w:w="100" w:type="dxa"/>
              <w:right w:w="100" w:type="dxa"/>
            </w:tcMar>
            <w:vAlign w:val="center"/>
          </w:tcPr>
          <w:p w14:paraId="4DF2DAEA" w14:textId="77777777" w:rsidR="00D66A77" w:rsidRPr="00D66A77" w:rsidRDefault="00D66A77" w:rsidP="00952B73">
            <w:pPr>
              <w:pStyle w:val="Normal1"/>
              <w:widowControl w:val="0"/>
              <w:spacing w:line="240" w:lineRule="auto"/>
              <w:rPr>
                <w:rFonts w:ascii="Arial Narrow" w:hAnsi="Arial Narrow"/>
                <w:color w:val="000000" w:themeColor="text1"/>
                <w:sz w:val="20"/>
                <w:szCs w:val="22"/>
                <w:lang w:val="en-AU"/>
              </w:rPr>
            </w:pPr>
          </w:p>
        </w:tc>
      </w:tr>
      <w:tr w:rsidR="00D66A77" w:rsidRPr="004A79AD" w14:paraId="6D54576E" w14:textId="77777777" w:rsidTr="00D66A77">
        <w:tc>
          <w:tcPr>
            <w:tcW w:w="307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Mar>
              <w:top w:w="100" w:type="dxa"/>
              <w:left w:w="100" w:type="dxa"/>
              <w:bottom w:w="100" w:type="dxa"/>
              <w:right w:w="100" w:type="dxa"/>
            </w:tcMar>
            <w:vAlign w:val="center"/>
          </w:tcPr>
          <w:p w14:paraId="3BE52E88" w14:textId="77777777" w:rsidR="00D66A77" w:rsidRPr="00D66A77" w:rsidRDefault="00D66A77" w:rsidP="00952B73">
            <w:pPr>
              <w:pStyle w:val="Normal1"/>
              <w:widowControl w:val="0"/>
              <w:spacing w:line="240" w:lineRule="auto"/>
              <w:rPr>
                <w:rFonts w:ascii="Arial Narrow" w:hAnsi="Arial Narrow"/>
                <w:sz w:val="20"/>
                <w:szCs w:val="22"/>
                <w:lang w:val="en-AU"/>
              </w:rPr>
            </w:pPr>
            <w:r w:rsidRPr="00D66A77">
              <w:rPr>
                <w:rFonts w:ascii="Arial Narrow" w:eastAsia="Arial Narrow" w:hAnsi="Arial Narrow" w:cs="Arial Narrow"/>
                <w:sz w:val="20"/>
                <w:szCs w:val="22"/>
                <w:lang w:val="en-AU"/>
              </w:rPr>
              <w:t xml:space="preserve">Signature of </w:t>
            </w:r>
            <w:r w:rsidRPr="00D66A77">
              <w:rPr>
                <w:rFonts w:ascii="Arial Narrow" w:eastAsia="Arial Narrow" w:hAnsi="Arial Narrow" w:cs="Arial Narrow"/>
                <w:b/>
                <w:bCs/>
                <w:sz w:val="20"/>
                <w:szCs w:val="22"/>
                <w:lang w:val="en-AU"/>
              </w:rPr>
              <w:t>nominator</w:t>
            </w:r>
            <w:r w:rsidRPr="00D66A77">
              <w:rPr>
                <w:rFonts w:ascii="Arial Narrow" w:eastAsia="Arial Narrow" w:hAnsi="Arial Narrow" w:cs="Arial Narrow"/>
                <w:sz w:val="20"/>
                <w:szCs w:val="22"/>
                <w:lang w:val="en-AU"/>
              </w:rPr>
              <w:t xml:space="preserve">: </w:t>
            </w:r>
          </w:p>
        </w:tc>
        <w:tc>
          <w:tcPr>
            <w:tcW w:w="7513"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tcMar>
              <w:top w:w="100" w:type="dxa"/>
              <w:left w:w="100" w:type="dxa"/>
              <w:bottom w:w="100" w:type="dxa"/>
              <w:right w:w="100" w:type="dxa"/>
            </w:tcMar>
            <w:vAlign w:val="center"/>
          </w:tcPr>
          <w:p w14:paraId="70B510D9" w14:textId="77777777" w:rsidR="00D66A77" w:rsidRPr="00D66A77" w:rsidRDefault="00D66A77" w:rsidP="00952B73">
            <w:pPr>
              <w:pStyle w:val="Normal1"/>
              <w:widowControl w:val="0"/>
              <w:spacing w:line="240" w:lineRule="auto"/>
              <w:rPr>
                <w:rFonts w:ascii="Arial Narrow" w:hAnsi="Arial Narrow"/>
                <w:sz w:val="20"/>
                <w:szCs w:val="22"/>
                <w:lang w:val="en-AU"/>
              </w:rPr>
            </w:pPr>
          </w:p>
        </w:tc>
      </w:tr>
      <w:tr w:rsidR="00D66A77" w:rsidRPr="004A79AD" w14:paraId="35803D07" w14:textId="77777777" w:rsidTr="00D66A77">
        <w:trPr>
          <w:trHeight w:val="18"/>
        </w:trPr>
        <w:tc>
          <w:tcPr>
            <w:tcW w:w="307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Mar>
              <w:top w:w="100" w:type="dxa"/>
              <w:left w:w="100" w:type="dxa"/>
              <w:bottom w:w="100" w:type="dxa"/>
              <w:right w:w="100" w:type="dxa"/>
            </w:tcMar>
            <w:vAlign w:val="center"/>
          </w:tcPr>
          <w:p w14:paraId="57AB07E0" w14:textId="77777777" w:rsidR="00D66A77" w:rsidRPr="00D66A77" w:rsidRDefault="00D66A77" w:rsidP="00952B73">
            <w:pPr>
              <w:pStyle w:val="Normal1"/>
              <w:widowControl w:val="0"/>
              <w:spacing w:line="240" w:lineRule="auto"/>
              <w:rPr>
                <w:rFonts w:ascii="Arial Narrow" w:hAnsi="Arial Narrow"/>
                <w:color w:val="000000" w:themeColor="text1"/>
                <w:sz w:val="20"/>
                <w:szCs w:val="22"/>
                <w:lang w:val="en-AU"/>
              </w:rPr>
            </w:pPr>
            <w:r w:rsidRPr="00D66A77">
              <w:rPr>
                <w:rFonts w:ascii="Arial Narrow" w:eastAsia="Arial Narrow" w:hAnsi="Arial Narrow" w:cs="Arial Narrow"/>
                <w:color w:val="000000" w:themeColor="text1"/>
                <w:sz w:val="20"/>
                <w:szCs w:val="22"/>
                <w:lang w:val="en-AU"/>
              </w:rPr>
              <w:t>Date:</w:t>
            </w:r>
          </w:p>
        </w:tc>
        <w:tc>
          <w:tcPr>
            <w:tcW w:w="7513"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tcMar>
              <w:top w:w="100" w:type="dxa"/>
              <w:left w:w="100" w:type="dxa"/>
              <w:bottom w:w="100" w:type="dxa"/>
              <w:right w:w="100" w:type="dxa"/>
            </w:tcMar>
            <w:vAlign w:val="center"/>
          </w:tcPr>
          <w:p w14:paraId="575A1263" w14:textId="77777777" w:rsidR="00D66A77" w:rsidRPr="00D66A77" w:rsidRDefault="00D66A77" w:rsidP="00952B73">
            <w:pPr>
              <w:pStyle w:val="Normal1"/>
              <w:widowControl w:val="0"/>
              <w:spacing w:line="240" w:lineRule="auto"/>
              <w:rPr>
                <w:rFonts w:ascii="Arial Narrow" w:hAnsi="Arial Narrow"/>
                <w:color w:val="000000" w:themeColor="text1"/>
                <w:sz w:val="20"/>
                <w:szCs w:val="22"/>
                <w:lang w:val="en-AU"/>
              </w:rPr>
            </w:pPr>
          </w:p>
        </w:tc>
      </w:tr>
      <w:tr w:rsidR="00D66A77" w:rsidRPr="004A79AD" w14:paraId="50B5FDB1" w14:textId="77777777" w:rsidTr="00D66A77">
        <w:trPr>
          <w:trHeight w:val="18"/>
        </w:trPr>
        <w:tc>
          <w:tcPr>
            <w:tcW w:w="307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Mar>
              <w:top w:w="100" w:type="dxa"/>
              <w:left w:w="100" w:type="dxa"/>
              <w:bottom w:w="100" w:type="dxa"/>
              <w:right w:w="100" w:type="dxa"/>
            </w:tcMar>
            <w:vAlign w:val="center"/>
          </w:tcPr>
          <w:p w14:paraId="13B1FFF3" w14:textId="77777777" w:rsidR="00D66A77" w:rsidRPr="00D66A77" w:rsidRDefault="00D66A77" w:rsidP="00952B73">
            <w:pPr>
              <w:pStyle w:val="Normal1"/>
              <w:widowControl w:val="0"/>
              <w:spacing w:line="240" w:lineRule="auto"/>
              <w:rPr>
                <w:rFonts w:ascii="Arial Narrow" w:hAnsi="Arial Narrow"/>
                <w:color w:val="000000" w:themeColor="text1"/>
                <w:sz w:val="20"/>
                <w:szCs w:val="22"/>
                <w:lang w:val="en-AU"/>
              </w:rPr>
            </w:pPr>
            <w:r w:rsidRPr="00D66A77">
              <w:rPr>
                <w:rFonts w:ascii="Arial Narrow" w:eastAsia="Arial Narrow" w:hAnsi="Arial Narrow" w:cs="Arial Narrow"/>
                <w:color w:val="000000" w:themeColor="text1"/>
                <w:sz w:val="20"/>
                <w:szCs w:val="22"/>
                <w:lang w:val="en-AU"/>
              </w:rPr>
              <w:t>Club:</w:t>
            </w:r>
          </w:p>
        </w:tc>
        <w:tc>
          <w:tcPr>
            <w:tcW w:w="302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EB4CEEA" w14:textId="77777777" w:rsidR="00D66A77" w:rsidRPr="00D66A77" w:rsidRDefault="00D66A77" w:rsidP="00952B73">
            <w:pPr>
              <w:pStyle w:val="Normal1"/>
              <w:widowControl w:val="0"/>
              <w:spacing w:line="240" w:lineRule="auto"/>
              <w:rPr>
                <w:rFonts w:ascii="Arial Narrow" w:hAnsi="Arial Narrow"/>
                <w:color w:val="000000" w:themeColor="text1"/>
                <w:sz w:val="20"/>
                <w:szCs w:val="22"/>
                <w:lang w:val="en-AU"/>
              </w:rPr>
            </w:pP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972C557" w14:textId="77777777" w:rsidR="00D66A77" w:rsidRPr="00D66A77" w:rsidRDefault="00D66A77" w:rsidP="00952B73">
            <w:pPr>
              <w:pStyle w:val="Normal1"/>
              <w:widowControl w:val="0"/>
              <w:spacing w:line="240" w:lineRule="auto"/>
              <w:rPr>
                <w:rFonts w:ascii="Arial Narrow" w:hAnsi="Arial Narrow"/>
                <w:color w:val="000000" w:themeColor="text1"/>
                <w:sz w:val="20"/>
                <w:szCs w:val="22"/>
                <w:lang w:val="en-AU"/>
              </w:rPr>
            </w:pPr>
            <w:r w:rsidRPr="00D66A77">
              <w:rPr>
                <w:rFonts w:ascii="Arial Narrow" w:hAnsi="Arial Narrow"/>
                <w:color w:val="000000" w:themeColor="text1"/>
                <w:sz w:val="20"/>
                <w:szCs w:val="22"/>
                <w:lang w:val="en-AU"/>
              </w:rPr>
              <w:t>Club Position:</w:t>
            </w:r>
          </w:p>
        </w:tc>
        <w:tc>
          <w:tcPr>
            <w:tcW w:w="29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3098EBE" w14:textId="77777777" w:rsidR="00D66A77" w:rsidRPr="00D66A77" w:rsidRDefault="00D66A77" w:rsidP="00952B73">
            <w:pPr>
              <w:pStyle w:val="Normal1"/>
              <w:widowControl w:val="0"/>
              <w:spacing w:line="240" w:lineRule="auto"/>
              <w:rPr>
                <w:rFonts w:ascii="Arial Narrow" w:hAnsi="Arial Narrow"/>
                <w:color w:val="000000" w:themeColor="text1"/>
                <w:sz w:val="20"/>
                <w:szCs w:val="22"/>
                <w:lang w:val="en-AU"/>
              </w:rPr>
            </w:pPr>
          </w:p>
        </w:tc>
      </w:tr>
      <w:tr w:rsidR="00D66A77" w:rsidRPr="004A79AD" w14:paraId="54F3F22D" w14:textId="77777777" w:rsidTr="00D66A77">
        <w:trPr>
          <w:trHeight w:val="90"/>
        </w:trPr>
        <w:tc>
          <w:tcPr>
            <w:tcW w:w="307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Mar>
              <w:top w:w="100" w:type="dxa"/>
              <w:left w:w="100" w:type="dxa"/>
              <w:bottom w:w="100" w:type="dxa"/>
              <w:right w:w="100" w:type="dxa"/>
            </w:tcMar>
            <w:vAlign w:val="center"/>
          </w:tcPr>
          <w:p w14:paraId="70D25414" w14:textId="77777777" w:rsidR="00D66A77" w:rsidRPr="00D66A77" w:rsidRDefault="00D66A77" w:rsidP="00952B73">
            <w:pPr>
              <w:pStyle w:val="Normal1"/>
              <w:widowControl w:val="0"/>
              <w:spacing w:line="240" w:lineRule="auto"/>
              <w:rPr>
                <w:rFonts w:ascii="Arial Narrow" w:hAnsi="Arial Narrow"/>
                <w:color w:val="000000" w:themeColor="text1"/>
                <w:sz w:val="20"/>
                <w:szCs w:val="22"/>
                <w:lang w:val="en-AU"/>
              </w:rPr>
            </w:pPr>
            <w:r w:rsidRPr="00D66A77">
              <w:rPr>
                <w:rFonts w:ascii="Arial Narrow" w:eastAsia="Arial Narrow" w:hAnsi="Arial Narrow" w:cs="Arial Narrow"/>
                <w:color w:val="000000" w:themeColor="text1"/>
                <w:sz w:val="20"/>
                <w:szCs w:val="22"/>
                <w:lang w:val="en-AU"/>
              </w:rPr>
              <w:t>Name of person seconding the nomination (</w:t>
            </w:r>
            <w:r w:rsidRPr="00D66A77">
              <w:rPr>
                <w:rFonts w:ascii="Arial Narrow" w:eastAsia="Arial Narrow" w:hAnsi="Arial Narrow" w:cs="Arial Narrow"/>
                <w:b/>
                <w:bCs/>
                <w:color w:val="000000" w:themeColor="text1"/>
                <w:sz w:val="20"/>
                <w:szCs w:val="22"/>
                <w:lang w:val="en-AU"/>
              </w:rPr>
              <w:t>seconder</w:t>
            </w:r>
            <w:r w:rsidRPr="00D66A77">
              <w:rPr>
                <w:rFonts w:ascii="Arial Narrow" w:eastAsia="Arial Narrow" w:hAnsi="Arial Narrow" w:cs="Arial Narrow"/>
                <w:color w:val="000000" w:themeColor="text1"/>
                <w:sz w:val="20"/>
                <w:szCs w:val="22"/>
                <w:lang w:val="en-AU"/>
              </w:rPr>
              <w:t>):</w:t>
            </w:r>
          </w:p>
        </w:tc>
        <w:tc>
          <w:tcPr>
            <w:tcW w:w="7513"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tcMar>
              <w:top w:w="100" w:type="dxa"/>
              <w:left w:w="100" w:type="dxa"/>
              <w:bottom w:w="100" w:type="dxa"/>
              <w:right w:w="100" w:type="dxa"/>
            </w:tcMar>
            <w:vAlign w:val="center"/>
          </w:tcPr>
          <w:p w14:paraId="4FF068DE" w14:textId="77777777" w:rsidR="00D66A77" w:rsidRPr="00D66A77" w:rsidRDefault="00D66A77" w:rsidP="00952B73">
            <w:pPr>
              <w:pStyle w:val="Normal1"/>
              <w:widowControl w:val="0"/>
              <w:spacing w:line="240" w:lineRule="auto"/>
              <w:rPr>
                <w:rFonts w:ascii="Arial Narrow" w:hAnsi="Arial Narrow"/>
                <w:color w:val="000000" w:themeColor="text1"/>
                <w:sz w:val="20"/>
                <w:szCs w:val="22"/>
                <w:lang w:val="en-AU"/>
              </w:rPr>
            </w:pPr>
          </w:p>
        </w:tc>
      </w:tr>
      <w:tr w:rsidR="00D66A77" w:rsidRPr="004A79AD" w14:paraId="6D53034F" w14:textId="77777777" w:rsidTr="00D66A77">
        <w:trPr>
          <w:trHeight w:val="20"/>
        </w:trPr>
        <w:tc>
          <w:tcPr>
            <w:tcW w:w="307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Mar>
              <w:top w:w="100" w:type="dxa"/>
              <w:left w:w="100" w:type="dxa"/>
              <w:bottom w:w="100" w:type="dxa"/>
              <w:right w:w="100" w:type="dxa"/>
            </w:tcMar>
            <w:vAlign w:val="center"/>
          </w:tcPr>
          <w:p w14:paraId="2D9E86E9" w14:textId="77777777" w:rsidR="00D66A77" w:rsidRPr="00D66A77" w:rsidRDefault="00D66A77" w:rsidP="00952B73">
            <w:pPr>
              <w:pStyle w:val="Normal1"/>
              <w:widowControl w:val="0"/>
              <w:spacing w:line="240" w:lineRule="auto"/>
              <w:rPr>
                <w:rFonts w:ascii="Arial Narrow" w:hAnsi="Arial Narrow"/>
                <w:sz w:val="20"/>
                <w:szCs w:val="22"/>
                <w:lang w:val="en-AU"/>
              </w:rPr>
            </w:pPr>
            <w:r w:rsidRPr="00D66A77">
              <w:rPr>
                <w:rFonts w:ascii="Arial Narrow" w:eastAsia="Arial Narrow" w:hAnsi="Arial Narrow" w:cs="Arial Narrow"/>
                <w:sz w:val="20"/>
                <w:szCs w:val="22"/>
                <w:lang w:val="en-AU"/>
              </w:rPr>
              <w:lastRenderedPageBreak/>
              <w:t xml:space="preserve">Signature of </w:t>
            </w:r>
            <w:r w:rsidRPr="00D66A77">
              <w:rPr>
                <w:rFonts w:ascii="Arial Narrow" w:eastAsia="Arial Narrow" w:hAnsi="Arial Narrow" w:cs="Arial Narrow"/>
                <w:b/>
                <w:bCs/>
                <w:sz w:val="20"/>
                <w:szCs w:val="22"/>
                <w:lang w:val="en-AU"/>
              </w:rPr>
              <w:t>seconder</w:t>
            </w:r>
            <w:r w:rsidRPr="00D66A77">
              <w:rPr>
                <w:rFonts w:ascii="Arial Narrow" w:eastAsia="Arial Narrow" w:hAnsi="Arial Narrow" w:cs="Arial Narrow"/>
                <w:sz w:val="20"/>
                <w:szCs w:val="22"/>
                <w:lang w:val="en-AU"/>
              </w:rPr>
              <w:t xml:space="preserve">: </w:t>
            </w:r>
          </w:p>
        </w:tc>
        <w:tc>
          <w:tcPr>
            <w:tcW w:w="7513"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tcMar>
              <w:top w:w="100" w:type="dxa"/>
              <w:left w:w="100" w:type="dxa"/>
              <w:bottom w:w="100" w:type="dxa"/>
              <w:right w:w="100" w:type="dxa"/>
            </w:tcMar>
            <w:vAlign w:val="center"/>
          </w:tcPr>
          <w:p w14:paraId="628A43AC" w14:textId="77777777" w:rsidR="00D66A77" w:rsidRPr="00D66A77" w:rsidRDefault="00D66A77" w:rsidP="00952B73">
            <w:pPr>
              <w:pStyle w:val="Normal1"/>
              <w:widowControl w:val="0"/>
              <w:spacing w:line="240" w:lineRule="auto"/>
              <w:rPr>
                <w:rFonts w:ascii="Arial Narrow" w:hAnsi="Arial Narrow"/>
                <w:sz w:val="20"/>
                <w:szCs w:val="22"/>
                <w:lang w:val="en-AU"/>
              </w:rPr>
            </w:pPr>
          </w:p>
        </w:tc>
      </w:tr>
      <w:tr w:rsidR="00D66A77" w:rsidRPr="004A79AD" w14:paraId="1725C868" w14:textId="77777777" w:rsidTr="00D66A77">
        <w:trPr>
          <w:trHeight w:val="69"/>
        </w:trPr>
        <w:tc>
          <w:tcPr>
            <w:tcW w:w="307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Mar>
              <w:top w:w="100" w:type="dxa"/>
              <w:left w:w="100" w:type="dxa"/>
              <w:bottom w:w="100" w:type="dxa"/>
              <w:right w:w="100" w:type="dxa"/>
            </w:tcMar>
            <w:vAlign w:val="center"/>
          </w:tcPr>
          <w:p w14:paraId="24B2E822" w14:textId="77777777" w:rsidR="00D66A77" w:rsidRPr="00D66A77" w:rsidRDefault="00D66A77" w:rsidP="00952B73">
            <w:pPr>
              <w:pStyle w:val="Normal1"/>
              <w:widowControl w:val="0"/>
              <w:spacing w:line="240" w:lineRule="auto"/>
              <w:rPr>
                <w:rFonts w:ascii="Arial Narrow" w:hAnsi="Arial Narrow"/>
                <w:sz w:val="20"/>
                <w:szCs w:val="22"/>
                <w:lang w:val="en-AU"/>
              </w:rPr>
            </w:pPr>
            <w:r w:rsidRPr="00D66A77">
              <w:rPr>
                <w:rFonts w:ascii="Arial Narrow" w:eastAsia="Arial Narrow" w:hAnsi="Arial Narrow" w:cs="Arial Narrow"/>
                <w:sz w:val="20"/>
                <w:szCs w:val="22"/>
                <w:lang w:val="en-AU"/>
              </w:rPr>
              <w:t>Date:</w:t>
            </w:r>
          </w:p>
        </w:tc>
        <w:tc>
          <w:tcPr>
            <w:tcW w:w="7513"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tcMar>
              <w:top w:w="100" w:type="dxa"/>
              <w:left w:w="100" w:type="dxa"/>
              <w:bottom w:w="100" w:type="dxa"/>
              <w:right w:w="100" w:type="dxa"/>
            </w:tcMar>
            <w:vAlign w:val="center"/>
          </w:tcPr>
          <w:p w14:paraId="7E8032B2" w14:textId="77777777" w:rsidR="00D66A77" w:rsidRPr="00D66A77" w:rsidRDefault="00D66A77" w:rsidP="00952B73">
            <w:pPr>
              <w:pStyle w:val="Normal1"/>
              <w:widowControl w:val="0"/>
              <w:spacing w:line="240" w:lineRule="auto"/>
              <w:rPr>
                <w:rFonts w:ascii="Arial Narrow" w:hAnsi="Arial Narrow"/>
                <w:sz w:val="20"/>
                <w:szCs w:val="22"/>
                <w:lang w:val="en-AU"/>
              </w:rPr>
            </w:pPr>
          </w:p>
        </w:tc>
      </w:tr>
      <w:tr w:rsidR="00D66A77" w:rsidRPr="004A79AD" w14:paraId="763F0631" w14:textId="77777777" w:rsidTr="00D66A77">
        <w:trPr>
          <w:trHeight w:val="18"/>
        </w:trPr>
        <w:tc>
          <w:tcPr>
            <w:tcW w:w="307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Mar>
              <w:top w:w="100" w:type="dxa"/>
              <w:left w:w="100" w:type="dxa"/>
              <w:bottom w:w="100" w:type="dxa"/>
              <w:right w:w="100" w:type="dxa"/>
            </w:tcMar>
            <w:vAlign w:val="center"/>
          </w:tcPr>
          <w:p w14:paraId="1F860D6F" w14:textId="77777777" w:rsidR="00D66A77" w:rsidRPr="00D66A77" w:rsidRDefault="00D66A77" w:rsidP="00952B73">
            <w:pPr>
              <w:pStyle w:val="Normal1"/>
              <w:widowControl w:val="0"/>
              <w:spacing w:line="240" w:lineRule="auto"/>
              <w:rPr>
                <w:rFonts w:ascii="Arial Narrow" w:hAnsi="Arial Narrow"/>
                <w:color w:val="000000" w:themeColor="text1"/>
                <w:sz w:val="20"/>
                <w:szCs w:val="22"/>
                <w:lang w:val="en-AU"/>
              </w:rPr>
            </w:pPr>
            <w:r w:rsidRPr="00D66A77">
              <w:rPr>
                <w:rFonts w:ascii="Arial Narrow" w:eastAsia="Arial Narrow" w:hAnsi="Arial Narrow" w:cs="Arial Narrow"/>
                <w:color w:val="000000" w:themeColor="text1"/>
                <w:sz w:val="20"/>
                <w:szCs w:val="22"/>
                <w:lang w:val="en-AU"/>
              </w:rPr>
              <w:t>Club:</w:t>
            </w:r>
          </w:p>
        </w:tc>
        <w:tc>
          <w:tcPr>
            <w:tcW w:w="302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4BE1205" w14:textId="77777777" w:rsidR="00D66A77" w:rsidRPr="00D66A77" w:rsidRDefault="00D66A77" w:rsidP="00952B73">
            <w:pPr>
              <w:pStyle w:val="Normal1"/>
              <w:widowControl w:val="0"/>
              <w:spacing w:line="240" w:lineRule="auto"/>
              <w:rPr>
                <w:rFonts w:ascii="Arial Narrow" w:hAnsi="Arial Narrow"/>
                <w:color w:val="000000" w:themeColor="text1"/>
                <w:sz w:val="20"/>
                <w:szCs w:val="22"/>
                <w:lang w:val="en-AU"/>
              </w:rPr>
            </w:pP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AC63A96" w14:textId="77777777" w:rsidR="00D66A77" w:rsidRPr="00D66A77" w:rsidRDefault="00D66A77" w:rsidP="00952B73">
            <w:pPr>
              <w:pStyle w:val="Normal1"/>
              <w:widowControl w:val="0"/>
              <w:spacing w:line="240" w:lineRule="auto"/>
              <w:rPr>
                <w:rFonts w:ascii="Arial Narrow" w:hAnsi="Arial Narrow"/>
                <w:color w:val="000000" w:themeColor="text1"/>
                <w:sz w:val="20"/>
                <w:szCs w:val="22"/>
                <w:lang w:val="en-AU"/>
              </w:rPr>
            </w:pPr>
            <w:r w:rsidRPr="00D66A77">
              <w:rPr>
                <w:rFonts w:ascii="Arial Narrow" w:hAnsi="Arial Narrow"/>
                <w:color w:val="000000" w:themeColor="text1"/>
                <w:sz w:val="20"/>
                <w:szCs w:val="22"/>
                <w:lang w:val="en-AU"/>
              </w:rPr>
              <w:t>Club Position:</w:t>
            </w:r>
          </w:p>
        </w:tc>
        <w:tc>
          <w:tcPr>
            <w:tcW w:w="29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1C24E34" w14:textId="77777777" w:rsidR="00D66A77" w:rsidRPr="00D66A77" w:rsidRDefault="00D66A77" w:rsidP="00952B73">
            <w:pPr>
              <w:pStyle w:val="Normal1"/>
              <w:widowControl w:val="0"/>
              <w:spacing w:line="240" w:lineRule="auto"/>
              <w:rPr>
                <w:rFonts w:ascii="Arial Narrow" w:hAnsi="Arial Narrow"/>
                <w:color w:val="000000" w:themeColor="text1"/>
                <w:sz w:val="20"/>
                <w:szCs w:val="22"/>
                <w:lang w:val="en-AU"/>
              </w:rPr>
            </w:pPr>
          </w:p>
        </w:tc>
      </w:tr>
    </w:tbl>
    <w:p w14:paraId="07322306" w14:textId="77777777" w:rsidR="00766AF5" w:rsidRDefault="00766AF5" w:rsidP="00870558"/>
    <w:tbl>
      <w:tblPr>
        <w:tblStyle w:val="TableGrid"/>
        <w:tblW w:w="10675"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0675"/>
      </w:tblGrid>
      <w:tr w:rsidR="00C71CB8" w14:paraId="6C274535" w14:textId="77777777" w:rsidTr="00C71CB8">
        <w:tc>
          <w:tcPr>
            <w:tcW w:w="10675" w:type="dxa"/>
          </w:tcPr>
          <w:p w14:paraId="3E634570" w14:textId="48FD2E3E" w:rsidR="00C71CB8" w:rsidRDefault="00C71CB8" w:rsidP="00C71CB8">
            <w:pPr>
              <w:pStyle w:val="Heading1"/>
              <w:spacing w:before="0"/>
            </w:pPr>
            <w:r w:rsidRPr="00C71CB8">
              <w:rPr>
                <w:sz w:val="28"/>
              </w:rPr>
              <w:t>CANDIDATE’S STATEMENT OF EXPERIENCE AND QUALIFICATIONS:</w:t>
            </w:r>
          </w:p>
        </w:tc>
      </w:tr>
      <w:tr w:rsidR="00C71CB8" w14:paraId="6C412DFB" w14:textId="77777777" w:rsidTr="00C71CB8">
        <w:tc>
          <w:tcPr>
            <w:tcW w:w="10675" w:type="dxa"/>
          </w:tcPr>
          <w:p w14:paraId="33E3DA83" w14:textId="77777777" w:rsidR="00C71CB8" w:rsidRPr="004A79AD" w:rsidRDefault="00C71CB8" w:rsidP="00C71CB8">
            <w:pPr>
              <w:pStyle w:val="Normal1"/>
              <w:widowControl w:val="0"/>
              <w:ind w:left="47"/>
              <w:rPr>
                <w:rFonts w:ascii="Arial Narrow" w:eastAsia="Arial Narrow" w:hAnsi="Arial Narrow" w:cs="Arial Narrow"/>
                <w:i/>
                <w:szCs w:val="22"/>
              </w:rPr>
            </w:pPr>
            <w:r w:rsidRPr="004A79AD">
              <w:rPr>
                <w:rFonts w:ascii="Arial Narrow" w:eastAsia="Arial Narrow" w:hAnsi="Arial Narrow" w:cs="Arial Narrow"/>
                <w:i/>
                <w:szCs w:val="22"/>
              </w:rPr>
              <w:t xml:space="preserve">The candidate may include a statement of up to an absolute maximum of 50 words relating to his or her experience and qualifications to be a member of the management committee of </w:t>
            </w:r>
            <w:r w:rsidRPr="004A79AD">
              <w:rPr>
                <w:rFonts w:ascii="Arial Narrow" w:eastAsia="Arial Narrow" w:hAnsi="Arial Narrow" w:cs="Arial Narrow"/>
                <w:i/>
                <w:szCs w:val="22"/>
                <w:highlight w:val="yellow"/>
              </w:rPr>
              <w:t>&lt;CLUB NAME&gt;.</w:t>
            </w:r>
            <w:r w:rsidRPr="004A79AD">
              <w:rPr>
                <w:rFonts w:ascii="Arial Narrow" w:eastAsia="Arial Narrow" w:hAnsi="Arial Narrow" w:cs="Arial Narrow"/>
                <w:i/>
                <w:szCs w:val="22"/>
              </w:rPr>
              <w:t xml:space="preserve"> Any words over the 50-word limit will not be published.</w:t>
            </w:r>
          </w:p>
          <w:p w14:paraId="4742B333" w14:textId="77777777" w:rsidR="00C71CB8" w:rsidRPr="004A79AD" w:rsidRDefault="00C71CB8" w:rsidP="00C71CB8">
            <w:pPr>
              <w:pStyle w:val="Normal1"/>
              <w:widowControl w:val="0"/>
              <w:ind w:left="47"/>
              <w:rPr>
                <w:rFonts w:ascii="Arial Narrow" w:eastAsia="Arial Narrow" w:hAnsi="Arial Narrow" w:cs="Arial Narrow"/>
                <w:i/>
                <w:szCs w:val="22"/>
              </w:rPr>
            </w:pPr>
          </w:p>
          <w:p w14:paraId="64E17CAC" w14:textId="77777777" w:rsidR="00C71CB8" w:rsidRPr="004A79AD" w:rsidRDefault="00C71CB8" w:rsidP="00C71CB8">
            <w:pPr>
              <w:pStyle w:val="Normal1"/>
              <w:widowControl w:val="0"/>
              <w:ind w:left="47"/>
              <w:rPr>
                <w:rFonts w:ascii="Arial Narrow" w:eastAsia="Arial Narrow" w:hAnsi="Arial Narrow" w:cs="Arial Narrow"/>
                <w:i/>
                <w:szCs w:val="22"/>
              </w:rPr>
            </w:pPr>
            <w:r w:rsidRPr="004A79AD">
              <w:rPr>
                <w:rFonts w:ascii="Arial Narrow" w:eastAsia="Arial Narrow" w:hAnsi="Arial Narrow" w:cs="Arial Narrow"/>
                <w:i/>
                <w:szCs w:val="22"/>
              </w:rPr>
              <w:t xml:space="preserve">If the statement is in a form acceptable to the Returning </w:t>
            </w:r>
            <w:proofErr w:type="gramStart"/>
            <w:r w:rsidRPr="004A79AD">
              <w:rPr>
                <w:rFonts w:ascii="Arial Narrow" w:eastAsia="Arial Narrow" w:hAnsi="Arial Narrow" w:cs="Arial Narrow"/>
                <w:i/>
                <w:szCs w:val="22"/>
              </w:rPr>
              <w:t>Officer, and</w:t>
            </w:r>
            <w:proofErr w:type="gramEnd"/>
            <w:r w:rsidRPr="004A79AD">
              <w:rPr>
                <w:rFonts w:ascii="Arial Narrow" w:eastAsia="Arial Narrow" w:hAnsi="Arial Narrow" w:cs="Arial Narrow"/>
                <w:i/>
                <w:szCs w:val="22"/>
              </w:rPr>
              <w:t xml:space="preserve"> is received </w:t>
            </w:r>
            <w:r w:rsidRPr="004A79AD">
              <w:rPr>
                <w:rFonts w:ascii="Arial Narrow" w:eastAsia="Arial Narrow" w:hAnsi="Arial Narrow" w:cs="Arial Narrow"/>
                <w:i/>
                <w:iCs/>
                <w:szCs w:val="22"/>
                <w:lang w:val="en-AU"/>
              </w:rPr>
              <w:t xml:space="preserve">no later than </w:t>
            </w:r>
            <w:r w:rsidRPr="004A79AD">
              <w:rPr>
                <w:rFonts w:ascii="Arial Narrow" w:eastAsia="Arial Narrow" w:hAnsi="Arial Narrow" w:cs="Arial Narrow"/>
                <w:b/>
                <w:bCs/>
                <w:i/>
                <w:iCs/>
                <w:szCs w:val="22"/>
                <w:lang w:val="en-AU"/>
              </w:rPr>
              <w:t>&lt;&lt;DATE [14 DAYS PRIOR TO AGM]&gt;&gt;</w:t>
            </w:r>
            <w:r w:rsidRPr="004A79AD">
              <w:rPr>
                <w:rFonts w:ascii="Arial Narrow" w:eastAsia="Arial Narrow" w:hAnsi="Arial Narrow" w:cs="Arial Narrow"/>
                <w:i/>
                <w:szCs w:val="22"/>
              </w:rPr>
              <w:t xml:space="preserve">, it will be </w:t>
            </w:r>
            <w:r w:rsidRPr="004A79AD">
              <w:rPr>
                <w:rFonts w:ascii="Arial Narrow" w:eastAsia="Arial Narrow" w:hAnsi="Arial Narrow" w:cs="Arial Narrow"/>
                <w:i/>
                <w:iCs/>
                <w:szCs w:val="22"/>
                <w:lang w:val="en-AU"/>
              </w:rPr>
              <w:t>made available to members at least seven days prior to the AGM</w:t>
            </w:r>
            <w:r w:rsidRPr="004A79AD">
              <w:rPr>
                <w:rFonts w:ascii="Arial Narrow" w:eastAsia="Arial Narrow" w:hAnsi="Arial Narrow" w:cs="Arial Narrow"/>
                <w:i/>
                <w:szCs w:val="22"/>
              </w:rPr>
              <w:t xml:space="preserve">. </w:t>
            </w:r>
          </w:p>
          <w:p w14:paraId="3978C7D3" w14:textId="77777777" w:rsidR="00C71CB8" w:rsidRPr="004A79AD" w:rsidRDefault="00C71CB8" w:rsidP="00C71CB8">
            <w:pPr>
              <w:pStyle w:val="Normal1"/>
              <w:widowControl w:val="0"/>
              <w:ind w:left="47"/>
              <w:rPr>
                <w:rFonts w:ascii="Arial Narrow" w:eastAsia="Arial Narrow" w:hAnsi="Arial Narrow" w:cs="Arial Narrow"/>
                <w:szCs w:val="22"/>
              </w:rPr>
            </w:pPr>
          </w:p>
          <w:p w14:paraId="682BDA08" w14:textId="77777777" w:rsidR="00C71CB8" w:rsidRDefault="00C71CB8" w:rsidP="00C71CB8">
            <w:pPr>
              <w:rPr>
                <w:rFonts w:ascii="Arial Narrow" w:eastAsia="Arial Narrow" w:hAnsi="Arial Narrow" w:cs="Arial Narrow"/>
                <w:i/>
              </w:rPr>
            </w:pPr>
            <w:r w:rsidRPr="004A79AD">
              <w:rPr>
                <w:rFonts w:ascii="Arial Narrow" w:eastAsia="Arial Narrow" w:hAnsi="Arial Narrow" w:cs="Arial Narrow"/>
                <w:i/>
              </w:rPr>
              <w:t>A candidate is not obliged to provide a statement, but the absence of a statement from one candidate will not affect the publication of acceptable statements from other candidates.</w:t>
            </w:r>
          </w:p>
          <w:p w14:paraId="18ED7515" w14:textId="4D9B32E2" w:rsidR="00C71CB8" w:rsidRDefault="00C71CB8" w:rsidP="00C71CB8"/>
        </w:tc>
      </w:tr>
      <w:tr w:rsidR="00C71CB8" w14:paraId="303AA566" w14:textId="77777777" w:rsidTr="00C71CB8">
        <w:trPr>
          <w:trHeight w:val="430"/>
        </w:trPr>
        <w:tc>
          <w:tcPr>
            <w:tcW w:w="10675" w:type="dxa"/>
            <w:vAlign w:val="center"/>
          </w:tcPr>
          <w:p w14:paraId="7AE56C6C" w14:textId="54ABEEEA" w:rsidR="00C71CB8" w:rsidRPr="00C71CB8" w:rsidRDefault="00C71CB8" w:rsidP="00C71CB8">
            <w:pPr>
              <w:rPr>
                <w:b/>
              </w:rPr>
            </w:pPr>
            <w:r w:rsidRPr="00C71CB8">
              <w:rPr>
                <w:rFonts w:ascii="Arial Narrow" w:eastAsia="Arial Narrow" w:hAnsi="Arial Narrow" w:cs="Arial Narrow"/>
                <w:b/>
                <w:i/>
              </w:rPr>
              <w:t>Maximum 50 words:</w:t>
            </w:r>
          </w:p>
        </w:tc>
      </w:tr>
      <w:tr w:rsidR="00C71CB8" w14:paraId="667B27EC" w14:textId="77777777" w:rsidTr="00C71CB8">
        <w:trPr>
          <w:trHeight w:val="3371"/>
        </w:trPr>
        <w:tc>
          <w:tcPr>
            <w:tcW w:w="10675" w:type="dxa"/>
          </w:tcPr>
          <w:p w14:paraId="3AD1ED68" w14:textId="77777777" w:rsidR="00C71CB8" w:rsidRDefault="00C71CB8" w:rsidP="00C71CB8"/>
        </w:tc>
      </w:tr>
    </w:tbl>
    <w:p w14:paraId="4EE92D07" w14:textId="57E5F595" w:rsidR="00CA6D21" w:rsidRDefault="00CA6D21" w:rsidP="00870558"/>
    <w:p w14:paraId="2C0B388F" w14:textId="77777777" w:rsidR="00C71CB8" w:rsidRDefault="00C71CB8" w:rsidP="00870558"/>
    <w:tbl>
      <w:tblPr>
        <w:tblStyle w:val="TableGrid"/>
        <w:tblW w:w="10675"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0675"/>
      </w:tblGrid>
      <w:tr w:rsidR="00C71CB8" w14:paraId="1EE94731" w14:textId="77777777" w:rsidTr="00C71CB8">
        <w:tc>
          <w:tcPr>
            <w:tcW w:w="10675" w:type="dxa"/>
          </w:tcPr>
          <w:p w14:paraId="58DAF81D" w14:textId="4B40E8CD" w:rsidR="00C71CB8" w:rsidRDefault="00C71CB8" w:rsidP="00C71CB8">
            <w:pPr>
              <w:pStyle w:val="Heading1"/>
              <w:spacing w:before="0"/>
            </w:pPr>
            <w:r w:rsidRPr="00C71CB8">
              <w:rPr>
                <w:sz w:val="28"/>
              </w:rPr>
              <w:t>DECLARATION OF INTERESTS:</w:t>
            </w:r>
          </w:p>
        </w:tc>
      </w:tr>
      <w:tr w:rsidR="00C71CB8" w14:paraId="62B7B1E9" w14:textId="77777777" w:rsidTr="00C71CB8">
        <w:trPr>
          <w:trHeight w:val="4379"/>
        </w:trPr>
        <w:tc>
          <w:tcPr>
            <w:tcW w:w="10675" w:type="dxa"/>
          </w:tcPr>
          <w:p w14:paraId="7734C3B8" w14:textId="142FECAC" w:rsidR="00C71CB8" w:rsidRDefault="00C71CB8" w:rsidP="00C71CB8">
            <w:r w:rsidRPr="004A79AD">
              <w:rPr>
                <w:rFonts w:ascii="Arial Narrow" w:eastAsia="Arial Narrow" w:hAnsi="Arial Narrow" w:cs="Arial Narrow"/>
                <w:i/>
              </w:rPr>
              <w:t>I declare the following interests:</w:t>
            </w:r>
          </w:p>
        </w:tc>
      </w:tr>
    </w:tbl>
    <w:p w14:paraId="0C599AE9" w14:textId="77777777" w:rsidR="00C71CB8" w:rsidRDefault="00C71CB8" w:rsidP="00C71CB8">
      <w:pPr>
        <w:pStyle w:val="Heading2"/>
        <w:rPr>
          <w:color w:val="0081C8"/>
        </w:rPr>
      </w:pPr>
    </w:p>
    <w:p w14:paraId="74D50F4E" w14:textId="7987B78B" w:rsidR="00C71CB8" w:rsidRPr="00AF4828" w:rsidRDefault="00C71CB8" w:rsidP="00AF4828">
      <w:pPr>
        <w:rPr>
          <w:rFonts w:eastAsiaTheme="majorEastAsia" w:cstheme="majorBidi"/>
          <w:b/>
          <w:bCs/>
          <w:color w:val="0081C8"/>
          <w:sz w:val="28"/>
          <w:szCs w:val="26"/>
        </w:rPr>
      </w:pPr>
      <w:r>
        <w:rPr>
          <w:color w:val="0081C8"/>
        </w:rPr>
        <w:br w:type="page"/>
      </w:r>
      <w:bookmarkStart w:id="0" w:name="_GoBack"/>
      <w:bookmarkEnd w:id="0"/>
    </w:p>
    <w:p w14:paraId="066FA327" w14:textId="6D1FB7A4" w:rsidR="00C71CB8" w:rsidRPr="00C71CB8" w:rsidRDefault="00C71CB8" w:rsidP="00C71CB8">
      <w:pPr>
        <w:pStyle w:val="Heading2"/>
        <w:rPr>
          <w:color w:val="0081C8"/>
        </w:rPr>
      </w:pPr>
      <w:r w:rsidRPr="00C71CB8">
        <w:rPr>
          <w:color w:val="0081C8"/>
        </w:rPr>
        <w:lastRenderedPageBreak/>
        <w:t>Associations Incorporation Act 1981 EXTRACTS</w:t>
      </w:r>
    </w:p>
    <w:p w14:paraId="03D2C425" w14:textId="77777777" w:rsidR="00C71CB8" w:rsidRPr="004A79AD" w:rsidRDefault="00C71CB8" w:rsidP="00C71CB8">
      <w:pPr>
        <w:rPr>
          <w:rFonts w:ascii="Arial Narrow" w:hAnsi="Arial Narrow"/>
          <w:sz w:val="18"/>
          <w:szCs w:val="18"/>
        </w:rPr>
      </w:pPr>
    </w:p>
    <w:p w14:paraId="47BB8307" w14:textId="77777777" w:rsidR="00C71CB8" w:rsidRPr="004A79AD" w:rsidRDefault="00C71CB8" w:rsidP="00C71CB8">
      <w:pPr>
        <w:rPr>
          <w:rFonts w:ascii="Arial Narrow" w:hAnsi="Arial Narrow"/>
          <w:b/>
          <w:szCs w:val="18"/>
        </w:rPr>
      </w:pPr>
      <w:r w:rsidRPr="004A79AD">
        <w:rPr>
          <w:rFonts w:ascii="Arial Narrow" w:hAnsi="Arial Narrow"/>
          <w:b/>
          <w:szCs w:val="18"/>
        </w:rPr>
        <w:t xml:space="preserve">Section 61A Eligibility for election to a management committee </w:t>
      </w:r>
    </w:p>
    <w:p w14:paraId="7F9E773C" w14:textId="77777777" w:rsidR="00C71CB8" w:rsidRPr="004A79AD" w:rsidRDefault="00C71CB8" w:rsidP="00C71CB8">
      <w:pPr>
        <w:pStyle w:val="ListParagraph"/>
        <w:numPr>
          <w:ilvl w:val="0"/>
          <w:numId w:val="14"/>
        </w:numPr>
        <w:spacing w:line="276" w:lineRule="auto"/>
        <w:ind w:left="1276" w:hanging="425"/>
        <w:contextualSpacing/>
        <w:rPr>
          <w:rFonts w:ascii="Arial Narrow" w:hAnsi="Arial Narrow"/>
          <w:szCs w:val="18"/>
        </w:rPr>
      </w:pPr>
      <w:r w:rsidRPr="004A79AD">
        <w:rPr>
          <w:rFonts w:ascii="Arial Narrow" w:hAnsi="Arial Narrow"/>
          <w:szCs w:val="18"/>
        </w:rPr>
        <w:t>A person is not eligible to be elected as a member of an incorporated association’s management committee if—</w:t>
      </w:r>
    </w:p>
    <w:p w14:paraId="7D5134E0" w14:textId="77777777" w:rsidR="00C71CB8" w:rsidRPr="004A79AD" w:rsidRDefault="00C71CB8" w:rsidP="00C71CB8">
      <w:pPr>
        <w:pStyle w:val="ListParagraph"/>
        <w:numPr>
          <w:ilvl w:val="0"/>
          <w:numId w:val="15"/>
        </w:numPr>
        <w:spacing w:line="276" w:lineRule="auto"/>
        <w:ind w:left="1701" w:hanging="425"/>
        <w:contextualSpacing/>
        <w:rPr>
          <w:rFonts w:ascii="Arial Narrow" w:hAnsi="Arial Narrow"/>
          <w:szCs w:val="18"/>
        </w:rPr>
      </w:pPr>
      <w:r w:rsidRPr="004A79AD">
        <w:rPr>
          <w:rFonts w:ascii="Arial Narrow" w:hAnsi="Arial Narrow"/>
          <w:szCs w:val="18"/>
        </w:rPr>
        <w:t>the person has been convicted—</w:t>
      </w:r>
    </w:p>
    <w:p w14:paraId="2F666DC9" w14:textId="77777777" w:rsidR="00C71CB8" w:rsidRPr="004A79AD" w:rsidRDefault="00C71CB8" w:rsidP="00C71CB8">
      <w:pPr>
        <w:pStyle w:val="ListParagraph"/>
        <w:numPr>
          <w:ilvl w:val="0"/>
          <w:numId w:val="13"/>
        </w:numPr>
        <w:spacing w:line="276" w:lineRule="auto"/>
        <w:ind w:left="2127" w:hanging="425"/>
        <w:contextualSpacing/>
        <w:rPr>
          <w:rFonts w:ascii="Arial Narrow" w:hAnsi="Arial Narrow"/>
          <w:szCs w:val="18"/>
        </w:rPr>
      </w:pPr>
      <w:r w:rsidRPr="004A79AD">
        <w:rPr>
          <w:rFonts w:ascii="Arial Narrow" w:hAnsi="Arial Narrow"/>
          <w:szCs w:val="18"/>
        </w:rPr>
        <w:t xml:space="preserve">on indictment; or </w:t>
      </w:r>
    </w:p>
    <w:p w14:paraId="078E8DF7" w14:textId="77777777" w:rsidR="00C71CB8" w:rsidRPr="004A79AD" w:rsidRDefault="00C71CB8" w:rsidP="00C71CB8">
      <w:pPr>
        <w:pStyle w:val="ListParagraph"/>
        <w:numPr>
          <w:ilvl w:val="0"/>
          <w:numId w:val="13"/>
        </w:numPr>
        <w:spacing w:line="276" w:lineRule="auto"/>
        <w:ind w:left="2127" w:hanging="425"/>
        <w:contextualSpacing/>
        <w:rPr>
          <w:rFonts w:ascii="Arial Narrow" w:hAnsi="Arial Narrow"/>
          <w:szCs w:val="18"/>
        </w:rPr>
      </w:pPr>
      <w:r w:rsidRPr="004A79AD">
        <w:rPr>
          <w:rFonts w:ascii="Arial Narrow" w:hAnsi="Arial Narrow"/>
          <w:szCs w:val="18"/>
        </w:rPr>
        <w:t>summarily and sentenced to imprisonment, other than in default of payment of a fine; and</w:t>
      </w:r>
    </w:p>
    <w:p w14:paraId="02E8FD53" w14:textId="77777777" w:rsidR="00C71CB8" w:rsidRPr="004A79AD" w:rsidRDefault="00C71CB8" w:rsidP="00C71CB8">
      <w:pPr>
        <w:pStyle w:val="ListParagraph"/>
        <w:numPr>
          <w:ilvl w:val="0"/>
          <w:numId w:val="15"/>
        </w:numPr>
        <w:spacing w:line="276" w:lineRule="auto"/>
        <w:contextualSpacing/>
        <w:rPr>
          <w:rFonts w:ascii="Arial Narrow" w:hAnsi="Arial Narrow"/>
          <w:szCs w:val="18"/>
        </w:rPr>
      </w:pPr>
      <w:r w:rsidRPr="004A79AD">
        <w:rPr>
          <w:rFonts w:ascii="Arial Narrow" w:hAnsi="Arial Narrow"/>
          <w:szCs w:val="18"/>
        </w:rPr>
        <w:t xml:space="preserve">the rehabilitation period in relation to the conviction has not expired. </w:t>
      </w:r>
    </w:p>
    <w:p w14:paraId="3F4AFC4B" w14:textId="77777777" w:rsidR="00C71CB8" w:rsidRPr="004A79AD" w:rsidRDefault="00C71CB8" w:rsidP="00C71CB8">
      <w:pPr>
        <w:ind w:left="1276" w:hanging="425"/>
        <w:rPr>
          <w:rFonts w:ascii="Arial Narrow" w:hAnsi="Arial Narrow"/>
          <w:szCs w:val="18"/>
        </w:rPr>
      </w:pPr>
      <w:r w:rsidRPr="004A79AD">
        <w:rPr>
          <w:rFonts w:ascii="Arial Narrow" w:hAnsi="Arial Narrow"/>
          <w:szCs w:val="18"/>
        </w:rPr>
        <w:t>(1A) Also, a person is not eligible to be elected as a member of an incorporated association’s management committee if—</w:t>
      </w:r>
    </w:p>
    <w:p w14:paraId="3ABDAA5B" w14:textId="77777777" w:rsidR="00C71CB8" w:rsidRPr="004A79AD" w:rsidRDefault="00C71CB8" w:rsidP="00C71CB8">
      <w:pPr>
        <w:pStyle w:val="ListParagraph"/>
        <w:numPr>
          <w:ilvl w:val="0"/>
          <w:numId w:val="17"/>
        </w:numPr>
        <w:spacing w:line="276" w:lineRule="auto"/>
        <w:ind w:left="1701" w:hanging="425"/>
        <w:contextualSpacing/>
        <w:rPr>
          <w:rFonts w:ascii="Arial Narrow" w:hAnsi="Arial Narrow"/>
          <w:szCs w:val="18"/>
        </w:rPr>
      </w:pPr>
      <w:r w:rsidRPr="004A79AD">
        <w:rPr>
          <w:rFonts w:ascii="Arial Narrow" w:hAnsi="Arial Narrow"/>
          <w:szCs w:val="18"/>
        </w:rPr>
        <w:t xml:space="preserve">under the Bankruptcy Act 1966 (Cwlth) or the law of an external territory or another country, the person is an undischarged bankrupt; or </w:t>
      </w:r>
    </w:p>
    <w:p w14:paraId="193D3F20" w14:textId="77777777" w:rsidR="00C71CB8" w:rsidRPr="004A79AD" w:rsidRDefault="00C71CB8" w:rsidP="00C71CB8">
      <w:pPr>
        <w:pStyle w:val="ListParagraph"/>
        <w:numPr>
          <w:ilvl w:val="0"/>
          <w:numId w:val="17"/>
        </w:numPr>
        <w:spacing w:line="276" w:lineRule="auto"/>
        <w:ind w:left="1701" w:hanging="425"/>
        <w:contextualSpacing/>
        <w:rPr>
          <w:rFonts w:ascii="Arial Narrow" w:hAnsi="Arial Narrow"/>
          <w:szCs w:val="18"/>
        </w:rPr>
      </w:pPr>
      <w:r w:rsidRPr="004A79AD">
        <w:rPr>
          <w:rFonts w:ascii="Arial Narrow" w:hAnsi="Arial Narrow"/>
          <w:szCs w:val="18"/>
        </w:rPr>
        <w:t xml:space="preserve">the person has executed a deed of arrangement under the Bankruptcy Act 1966 (Cwlth), part X or a corresponding law of an external territory or another country and the terms of the deed have not been fully complied with; or </w:t>
      </w:r>
    </w:p>
    <w:p w14:paraId="5DAB6ED6" w14:textId="77777777" w:rsidR="00C71CB8" w:rsidRPr="004A79AD" w:rsidRDefault="00C71CB8" w:rsidP="00C71CB8">
      <w:pPr>
        <w:pStyle w:val="ListParagraph"/>
        <w:numPr>
          <w:ilvl w:val="0"/>
          <w:numId w:val="17"/>
        </w:numPr>
        <w:spacing w:line="276" w:lineRule="auto"/>
        <w:ind w:left="1701" w:hanging="425"/>
        <w:contextualSpacing/>
        <w:rPr>
          <w:rFonts w:ascii="Arial Narrow" w:hAnsi="Arial Narrow"/>
          <w:szCs w:val="18"/>
        </w:rPr>
      </w:pPr>
      <w:r w:rsidRPr="004A79AD">
        <w:rPr>
          <w:rFonts w:ascii="Arial Narrow" w:hAnsi="Arial Narrow"/>
          <w:szCs w:val="18"/>
        </w:rPr>
        <w:t xml:space="preserve">the person’s creditors have accepted a composition under the Bankruptcy Act 1966 (Cwlth), part X or a corresponding law of an external territory or another country and a final payment has not been made under the composition. </w:t>
      </w:r>
    </w:p>
    <w:p w14:paraId="14C7FB22" w14:textId="77777777" w:rsidR="00C71CB8" w:rsidRPr="004A79AD" w:rsidRDefault="00C71CB8" w:rsidP="00C71CB8">
      <w:pPr>
        <w:pStyle w:val="ListParagraph"/>
        <w:numPr>
          <w:ilvl w:val="0"/>
          <w:numId w:val="14"/>
        </w:numPr>
        <w:spacing w:line="276" w:lineRule="auto"/>
        <w:ind w:left="1276" w:hanging="425"/>
        <w:contextualSpacing/>
        <w:rPr>
          <w:rFonts w:ascii="Arial Narrow" w:hAnsi="Arial Narrow"/>
          <w:szCs w:val="18"/>
        </w:rPr>
      </w:pPr>
      <w:r w:rsidRPr="004A79AD">
        <w:rPr>
          <w:rFonts w:ascii="Arial Narrow" w:hAnsi="Arial Narrow"/>
          <w:szCs w:val="18"/>
        </w:rPr>
        <w:t xml:space="preserve">In this section— </w:t>
      </w:r>
    </w:p>
    <w:p w14:paraId="56FA16B3" w14:textId="77777777" w:rsidR="00C71CB8" w:rsidRPr="004A79AD" w:rsidRDefault="00C71CB8" w:rsidP="00C71CB8">
      <w:pPr>
        <w:ind w:left="1701"/>
        <w:rPr>
          <w:rFonts w:ascii="Arial Narrow" w:hAnsi="Arial Narrow"/>
          <w:szCs w:val="18"/>
        </w:rPr>
      </w:pPr>
      <w:r w:rsidRPr="004A79AD">
        <w:rPr>
          <w:rFonts w:ascii="Arial Narrow" w:hAnsi="Arial Narrow"/>
          <w:szCs w:val="18"/>
        </w:rPr>
        <w:t>rehabilitation period has the meaning given in the Criminal Law (Rehabilitation of Offenders) Act 1986.</w:t>
      </w:r>
    </w:p>
    <w:p w14:paraId="5345B894" w14:textId="77777777" w:rsidR="00C71CB8" w:rsidRPr="004A79AD" w:rsidRDefault="00C71CB8" w:rsidP="00C71CB8">
      <w:pPr>
        <w:rPr>
          <w:rFonts w:ascii="Arial Narrow" w:hAnsi="Arial Narrow"/>
        </w:rPr>
      </w:pPr>
    </w:p>
    <w:p w14:paraId="34C6E0A8" w14:textId="77777777" w:rsidR="00C71CB8" w:rsidRPr="004A79AD" w:rsidRDefault="00C71CB8" w:rsidP="00C71CB8">
      <w:pPr>
        <w:rPr>
          <w:rFonts w:ascii="Arial Narrow" w:hAnsi="Arial Narrow"/>
          <w:b/>
          <w:szCs w:val="18"/>
        </w:rPr>
      </w:pPr>
      <w:r w:rsidRPr="004A79AD">
        <w:rPr>
          <w:rFonts w:ascii="Arial Narrow" w:hAnsi="Arial Narrow"/>
          <w:b/>
          <w:szCs w:val="18"/>
        </w:rPr>
        <w:t xml:space="preserve">Section 64 Tenure of members of management committee </w:t>
      </w:r>
    </w:p>
    <w:p w14:paraId="4CA54D2B" w14:textId="77777777" w:rsidR="00C71CB8" w:rsidRPr="004A79AD" w:rsidRDefault="00C71CB8" w:rsidP="00C71CB8">
      <w:pPr>
        <w:pStyle w:val="ListParagraph"/>
        <w:numPr>
          <w:ilvl w:val="0"/>
          <w:numId w:val="18"/>
        </w:numPr>
        <w:spacing w:line="276" w:lineRule="auto"/>
        <w:ind w:left="1276" w:hanging="425"/>
        <w:contextualSpacing/>
        <w:rPr>
          <w:rFonts w:ascii="Arial Narrow" w:hAnsi="Arial Narrow"/>
          <w:szCs w:val="18"/>
        </w:rPr>
      </w:pPr>
      <w:r w:rsidRPr="004A79AD">
        <w:rPr>
          <w:rFonts w:ascii="Arial Narrow" w:hAnsi="Arial Narrow"/>
          <w:szCs w:val="18"/>
        </w:rPr>
        <w:t>The members of the management committee shall hold office and retire and may be removed from office as prescribed by the rules.</w:t>
      </w:r>
    </w:p>
    <w:p w14:paraId="7C8E570A" w14:textId="77777777" w:rsidR="00C71CB8" w:rsidRPr="004A79AD" w:rsidRDefault="00C71CB8" w:rsidP="00C71CB8">
      <w:pPr>
        <w:pStyle w:val="ListParagraph"/>
        <w:numPr>
          <w:ilvl w:val="0"/>
          <w:numId w:val="18"/>
        </w:numPr>
        <w:spacing w:line="276" w:lineRule="auto"/>
        <w:ind w:left="1276" w:hanging="425"/>
        <w:contextualSpacing/>
        <w:rPr>
          <w:rFonts w:ascii="Arial Narrow" w:hAnsi="Arial Narrow"/>
          <w:szCs w:val="18"/>
        </w:rPr>
      </w:pPr>
      <w:r w:rsidRPr="004A79AD">
        <w:rPr>
          <w:rFonts w:ascii="Arial Narrow" w:hAnsi="Arial Narrow"/>
          <w:szCs w:val="18"/>
        </w:rPr>
        <w:t>The office of a member of the management committee shall be vacated in such circumstances (if any) as may be prescribed by the rules of the incorporated association or if the person holding that office—</w:t>
      </w:r>
    </w:p>
    <w:p w14:paraId="7BAE1477" w14:textId="77777777" w:rsidR="00C71CB8" w:rsidRPr="004A79AD" w:rsidRDefault="00C71CB8" w:rsidP="00C71CB8">
      <w:pPr>
        <w:pStyle w:val="ListParagraph"/>
        <w:numPr>
          <w:ilvl w:val="0"/>
          <w:numId w:val="16"/>
        </w:numPr>
        <w:spacing w:line="276" w:lineRule="auto"/>
        <w:ind w:left="1701" w:hanging="425"/>
        <w:contextualSpacing/>
        <w:rPr>
          <w:rFonts w:ascii="Arial Narrow" w:hAnsi="Arial Narrow"/>
          <w:szCs w:val="18"/>
        </w:rPr>
      </w:pPr>
      <w:r w:rsidRPr="004A79AD">
        <w:rPr>
          <w:rFonts w:ascii="Arial Narrow" w:hAnsi="Arial Narrow"/>
          <w:szCs w:val="18"/>
        </w:rPr>
        <w:t>dies; or</w:t>
      </w:r>
    </w:p>
    <w:p w14:paraId="6054008E" w14:textId="77777777" w:rsidR="00C71CB8" w:rsidRPr="004A79AD" w:rsidRDefault="00C71CB8" w:rsidP="00C71CB8">
      <w:pPr>
        <w:pStyle w:val="ListParagraph"/>
        <w:numPr>
          <w:ilvl w:val="0"/>
          <w:numId w:val="16"/>
        </w:numPr>
        <w:spacing w:line="276" w:lineRule="auto"/>
        <w:ind w:left="1701" w:hanging="425"/>
        <w:contextualSpacing/>
        <w:rPr>
          <w:rFonts w:ascii="Arial Narrow" w:hAnsi="Arial Narrow"/>
          <w:szCs w:val="18"/>
        </w:rPr>
      </w:pPr>
      <w:r w:rsidRPr="004A79AD">
        <w:rPr>
          <w:rFonts w:ascii="Arial Narrow" w:hAnsi="Arial Narrow"/>
          <w:szCs w:val="18"/>
        </w:rPr>
        <w:t>becomes bankrupt or compounds with creditors or otherwise takes advantage of the laws in force for the time being relating to bankruptcy; or</w:t>
      </w:r>
    </w:p>
    <w:p w14:paraId="11A63403" w14:textId="77777777" w:rsidR="00C71CB8" w:rsidRPr="004A79AD" w:rsidRDefault="00C71CB8" w:rsidP="00C71CB8">
      <w:pPr>
        <w:pStyle w:val="ListParagraph"/>
        <w:numPr>
          <w:ilvl w:val="0"/>
          <w:numId w:val="16"/>
        </w:numPr>
        <w:spacing w:line="276" w:lineRule="auto"/>
        <w:ind w:left="1701" w:hanging="425"/>
        <w:contextualSpacing/>
        <w:rPr>
          <w:rFonts w:ascii="Arial Narrow" w:hAnsi="Arial Narrow"/>
          <w:szCs w:val="18"/>
        </w:rPr>
      </w:pPr>
      <w:r w:rsidRPr="004A79AD">
        <w:rPr>
          <w:rFonts w:ascii="Arial Narrow" w:hAnsi="Arial Narrow"/>
          <w:szCs w:val="18"/>
        </w:rPr>
        <w:t xml:space="preserve">is— </w:t>
      </w:r>
    </w:p>
    <w:p w14:paraId="30260433" w14:textId="77777777" w:rsidR="00C71CB8" w:rsidRPr="004A79AD" w:rsidRDefault="00C71CB8" w:rsidP="00C71CB8">
      <w:pPr>
        <w:pStyle w:val="ListParagraph"/>
        <w:numPr>
          <w:ilvl w:val="0"/>
          <w:numId w:val="19"/>
        </w:numPr>
        <w:spacing w:line="276" w:lineRule="auto"/>
        <w:ind w:left="2127" w:hanging="426"/>
        <w:contextualSpacing/>
        <w:rPr>
          <w:rFonts w:ascii="Arial Narrow" w:hAnsi="Arial Narrow"/>
          <w:szCs w:val="18"/>
        </w:rPr>
      </w:pPr>
      <w:r w:rsidRPr="004A79AD">
        <w:rPr>
          <w:rFonts w:ascii="Arial Narrow" w:hAnsi="Arial Narrow"/>
          <w:szCs w:val="18"/>
        </w:rPr>
        <w:t>convicted of an offence under this Act; or</w:t>
      </w:r>
    </w:p>
    <w:p w14:paraId="3D7BD957" w14:textId="77777777" w:rsidR="00C71CB8" w:rsidRPr="004A79AD" w:rsidRDefault="00C71CB8" w:rsidP="00C71CB8">
      <w:pPr>
        <w:pStyle w:val="ListParagraph"/>
        <w:numPr>
          <w:ilvl w:val="0"/>
          <w:numId w:val="19"/>
        </w:numPr>
        <w:spacing w:line="276" w:lineRule="auto"/>
        <w:ind w:left="2127" w:hanging="426"/>
        <w:contextualSpacing/>
        <w:rPr>
          <w:rFonts w:ascii="Arial Narrow" w:hAnsi="Arial Narrow"/>
          <w:szCs w:val="18"/>
        </w:rPr>
      </w:pPr>
      <w:r w:rsidRPr="004A79AD">
        <w:rPr>
          <w:rFonts w:ascii="Arial Narrow" w:hAnsi="Arial Narrow"/>
          <w:szCs w:val="18"/>
        </w:rPr>
        <w:t xml:space="preserve">convicted of an indictable offence or an offence punishable on summary conviction for which the person is sentenced to imprisonment, other than in default of payment of a fine; or </w:t>
      </w:r>
    </w:p>
    <w:p w14:paraId="534DBD04" w14:textId="77777777" w:rsidR="00C71CB8" w:rsidRPr="004A79AD" w:rsidRDefault="00C71CB8" w:rsidP="00C71CB8">
      <w:pPr>
        <w:pStyle w:val="ListParagraph"/>
        <w:numPr>
          <w:ilvl w:val="0"/>
          <w:numId w:val="16"/>
        </w:numPr>
        <w:spacing w:line="276" w:lineRule="auto"/>
        <w:ind w:left="1701" w:hanging="425"/>
        <w:contextualSpacing/>
        <w:rPr>
          <w:rFonts w:ascii="Arial Narrow" w:hAnsi="Arial Narrow"/>
          <w:szCs w:val="18"/>
        </w:rPr>
      </w:pPr>
      <w:r w:rsidRPr="004A79AD">
        <w:rPr>
          <w:rFonts w:ascii="Arial Narrow" w:hAnsi="Arial Narrow"/>
          <w:szCs w:val="18"/>
        </w:rPr>
        <w:t>has been convicted on indictment or summarily and sentenced to imprisonment, other than in default of payment of a fine, and the rehabilitation period in relation to the conviction has not expired.</w:t>
      </w:r>
    </w:p>
    <w:p w14:paraId="68591732" w14:textId="77777777" w:rsidR="00C71CB8" w:rsidRPr="004A79AD" w:rsidRDefault="00C71CB8" w:rsidP="00C71CB8">
      <w:pPr>
        <w:pStyle w:val="ListParagraph"/>
        <w:numPr>
          <w:ilvl w:val="0"/>
          <w:numId w:val="18"/>
        </w:numPr>
        <w:spacing w:line="276" w:lineRule="auto"/>
        <w:ind w:left="1276"/>
        <w:contextualSpacing/>
        <w:rPr>
          <w:rFonts w:ascii="Arial Narrow" w:hAnsi="Arial Narrow"/>
          <w:szCs w:val="18"/>
        </w:rPr>
      </w:pPr>
      <w:r w:rsidRPr="004A79AD">
        <w:rPr>
          <w:rFonts w:ascii="Arial Narrow" w:hAnsi="Arial Narrow"/>
          <w:szCs w:val="18"/>
        </w:rPr>
        <w:t xml:space="preserve">In this section— </w:t>
      </w:r>
    </w:p>
    <w:p w14:paraId="3CDBC3B6" w14:textId="77777777" w:rsidR="00C71CB8" w:rsidRPr="004A79AD" w:rsidRDefault="00C71CB8" w:rsidP="00C71CB8">
      <w:pPr>
        <w:ind w:left="1701"/>
        <w:rPr>
          <w:rFonts w:ascii="Arial Narrow" w:hAnsi="Arial Narrow"/>
          <w:szCs w:val="18"/>
        </w:rPr>
      </w:pPr>
      <w:r w:rsidRPr="004A79AD">
        <w:rPr>
          <w:rFonts w:ascii="Arial Narrow" w:hAnsi="Arial Narrow"/>
          <w:szCs w:val="18"/>
        </w:rPr>
        <w:t>rehabilitation period has the meaning given in the Criminal Law (Rehabilitation of Offenders) Act 1986.</w:t>
      </w:r>
    </w:p>
    <w:p w14:paraId="55F00232" w14:textId="77777777" w:rsidR="00C71CB8" w:rsidRPr="004A79AD" w:rsidRDefault="00C71CB8" w:rsidP="00C71CB8">
      <w:pPr>
        <w:rPr>
          <w:rFonts w:ascii="Arial Narrow" w:hAnsi="Arial Narrow"/>
        </w:rPr>
      </w:pPr>
    </w:p>
    <w:p w14:paraId="1B3290BE" w14:textId="77777777" w:rsidR="00870558" w:rsidRDefault="00870558" w:rsidP="004469AE"/>
    <w:sectPr w:rsidR="00870558" w:rsidSect="00C71CB8">
      <w:footerReference w:type="even" r:id="rId8"/>
      <w:footerReference w:type="default" r:id="rId9"/>
      <w:headerReference w:type="first" r:id="rId10"/>
      <w:footerReference w:type="first" r:id="rId11"/>
      <w:type w:val="continuous"/>
      <w:pgSz w:w="11899" w:h="16838" w:code="9"/>
      <w:pgMar w:top="720" w:right="720" w:bottom="720" w:left="720" w:header="35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B1496" w14:textId="77777777" w:rsidR="00D44B89" w:rsidRDefault="00D44B89" w:rsidP="004469AE">
      <w:r>
        <w:separator/>
      </w:r>
    </w:p>
  </w:endnote>
  <w:endnote w:type="continuationSeparator" w:id="0">
    <w:p w14:paraId="79AEAA80" w14:textId="77777777" w:rsidR="00D44B89" w:rsidRDefault="00D44B89" w:rsidP="0044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Grande">
    <w:altName w:val="DokChampa"/>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98F2" w14:textId="6B69603B" w:rsidR="00C71CB8" w:rsidRDefault="00C71CB8" w:rsidP="00C71CB8">
    <w:pPr>
      <w:pStyle w:val="Footer"/>
      <w:pBdr>
        <w:top w:val="single" w:sz="4" w:space="1" w:color="A5A5A5" w:themeColor="background1" w:themeShade="A5"/>
      </w:pBdr>
      <w:jc w:val="right"/>
      <w:rPr>
        <w:color w:val="808080" w:themeColor="background1" w:themeShade="80"/>
      </w:rPr>
    </w:pPr>
    <w:r>
      <w:tab/>
    </w:r>
    <w:r>
      <w:rPr>
        <w:color w:val="808080" w:themeColor="background1" w:themeShade="80"/>
      </w:rPr>
      <w:t xml:space="preserve"># | </w:t>
    </w:r>
    <w:r w:rsidRPr="00AC428D">
      <w:rPr>
        <w:color w:val="808080" w:themeColor="background1" w:themeShade="80"/>
        <w:spacing w:val="60"/>
      </w:rPr>
      <w:t>Page</w:t>
    </w:r>
    <w:r w:rsidRPr="00AC428D">
      <w:rPr>
        <w:color w:val="808080" w:themeColor="background1" w:themeShade="80"/>
      </w:rPr>
      <w:t xml:space="preserve"> </w:t>
    </w:r>
    <w:r w:rsidRPr="00AC428D">
      <w:rPr>
        <w:color w:val="808080" w:themeColor="background1" w:themeShade="80"/>
      </w:rPr>
      <w:fldChar w:fldCharType="begin"/>
    </w:r>
    <w:r w:rsidRPr="00AC428D">
      <w:rPr>
        <w:color w:val="808080" w:themeColor="background1" w:themeShade="80"/>
      </w:rPr>
      <w:instrText xml:space="preserve"> PAGE   \* MERGEFORMAT </w:instrText>
    </w:r>
    <w:r w:rsidRPr="00AC428D">
      <w:rPr>
        <w:color w:val="808080" w:themeColor="background1" w:themeShade="80"/>
      </w:rPr>
      <w:fldChar w:fldCharType="separate"/>
    </w:r>
    <w:r w:rsidRPr="00C71CB8">
      <w:rPr>
        <w:b/>
        <w:bCs/>
        <w:noProof/>
        <w:color w:val="808080" w:themeColor="background1" w:themeShade="80"/>
      </w:rPr>
      <w:t>2</w:t>
    </w:r>
    <w:r w:rsidRPr="00AC428D">
      <w:rPr>
        <w:b/>
        <w:bCs/>
        <w:noProof/>
        <w:color w:val="808080" w:themeColor="background1" w:themeShade="80"/>
      </w:rPr>
      <w:fldChar w:fldCharType="end"/>
    </w:r>
  </w:p>
  <w:p w14:paraId="290E3E30" w14:textId="54AB39B8" w:rsidR="00C71CB8" w:rsidRDefault="00C71CB8" w:rsidP="00C71CB8">
    <w:pPr>
      <w:pStyle w:val="Footer"/>
      <w:tabs>
        <w:tab w:val="clear" w:pos="4320"/>
        <w:tab w:val="clear" w:pos="8640"/>
        <w:tab w:val="left" w:pos="91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8B9E" w14:textId="7AD80820" w:rsidR="00415EC4" w:rsidRPr="00EB39DD" w:rsidRDefault="00EB39DD" w:rsidP="00C71CB8">
    <w:pPr>
      <w:pStyle w:val="Footer"/>
      <w:pBdr>
        <w:top w:val="single" w:sz="4" w:space="1" w:color="4F81BD" w:themeColor="accent1"/>
      </w:pBdr>
      <w:jc w:val="right"/>
      <w:rPr>
        <w:color w:val="808080" w:themeColor="background1" w:themeShade="80"/>
      </w:rPr>
    </w:pPr>
    <w:r>
      <w:rPr>
        <w:color w:val="808080" w:themeColor="background1" w:themeShade="80"/>
      </w:rPr>
      <w:t xml:space="preserve"># | </w:t>
    </w:r>
    <w:r w:rsidRPr="00AC428D">
      <w:rPr>
        <w:color w:val="808080" w:themeColor="background1" w:themeShade="80"/>
        <w:spacing w:val="60"/>
      </w:rPr>
      <w:t>Page</w:t>
    </w:r>
    <w:r w:rsidRPr="00AC428D">
      <w:rPr>
        <w:color w:val="808080" w:themeColor="background1" w:themeShade="80"/>
      </w:rPr>
      <w:t xml:space="preserve"> </w:t>
    </w:r>
    <w:r w:rsidRPr="00AC428D">
      <w:rPr>
        <w:color w:val="808080" w:themeColor="background1" w:themeShade="80"/>
      </w:rPr>
      <w:fldChar w:fldCharType="begin"/>
    </w:r>
    <w:r w:rsidRPr="00AC428D">
      <w:rPr>
        <w:color w:val="808080" w:themeColor="background1" w:themeShade="80"/>
      </w:rPr>
      <w:instrText xml:space="preserve"> PAGE   \* MERGEFORMAT </w:instrText>
    </w:r>
    <w:r w:rsidRPr="00AC428D">
      <w:rPr>
        <w:color w:val="808080" w:themeColor="background1" w:themeShade="80"/>
      </w:rPr>
      <w:fldChar w:fldCharType="separate"/>
    </w:r>
    <w:r w:rsidR="00AF4828" w:rsidRPr="00AF4828">
      <w:rPr>
        <w:b/>
        <w:bCs/>
        <w:noProof/>
        <w:color w:val="808080" w:themeColor="background1" w:themeShade="80"/>
      </w:rPr>
      <w:t>3</w:t>
    </w:r>
    <w:r w:rsidRPr="00AC428D">
      <w:rPr>
        <w:b/>
        <w:bCs/>
        <w:noProof/>
        <w:color w:val="808080" w:themeColor="background1" w:themeShade="80"/>
      </w:rPr>
      <w:fldChar w:fldCharType="end"/>
    </w:r>
  </w:p>
  <w:p w14:paraId="09D6EBCB" w14:textId="77777777" w:rsidR="001D21E2" w:rsidRDefault="001D21E2" w:rsidP="00446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9F83F" w14:textId="3EFC4EF5" w:rsidR="00AC428D" w:rsidRDefault="00AC428D" w:rsidP="00605169">
    <w:pPr>
      <w:pStyle w:val="Footer"/>
      <w:pBdr>
        <w:top w:val="single" w:sz="4" w:space="1" w:color="A5A5A5" w:themeColor="background1" w:themeShade="A5"/>
      </w:pBdr>
      <w:jc w:val="right"/>
      <w:rPr>
        <w:color w:val="808080" w:themeColor="background1" w:themeShade="80"/>
      </w:rPr>
    </w:pPr>
    <w:r>
      <w:rPr>
        <w:color w:val="808080" w:themeColor="background1" w:themeShade="80"/>
      </w:rPr>
      <w:t xml:space="preserve"># | </w:t>
    </w:r>
    <w:r w:rsidRPr="00AC428D">
      <w:rPr>
        <w:color w:val="808080" w:themeColor="background1" w:themeShade="80"/>
        <w:spacing w:val="60"/>
      </w:rPr>
      <w:t>Page</w:t>
    </w:r>
    <w:r w:rsidRPr="00AC428D">
      <w:rPr>
        <w:color w:val="808080" w:themeColor="background1" w:themeShade="80"/>
      </w:rPr>
      <w:t xml:space="preserve"> </w:t>
    </w:r>
    <w:r w:rsidRPr="00AC428D">
      <w:rPr>
        <w:color w:val="808080" w:themeColor="background1" w:themeShade="80"/>
      </w:rPr>
      <w:fldChar w:fldCharType="begin"/>
    </w:r>
    <w:r w:rsidRPr="00AC428D">
      <w:rPr>
        <w:color w:val="808080" w:themeColor="background1" w:themeShade="80"/>
      </w:rPr>
      <w:instrText xml:space="preserve"> PAGE   \* MERGEFORMAT </w:instrText>
    </w:r>
    <w:r w:rsidRPr="00AC428D">
      <w:rPr>
        <w:color w:val="808080" w:themeColor="background1" w:themeShade="80"/>
      </w:rPr>
      <w:fldChar w:fldCharType="separate"/>
    </w:r>
    <w:r w:rsidR="00AF4828" w:rsidRPr="00AF4828">
      <w:rPr>
        <w:b/>
        <w:bCs/>
        <w:noProof/>
        <w:color w:val="808080" w:themeColor="background1" w:themeShade="80"/>
      </w:rPr>
      <w:t>1</w:t>
    </w:r>
    <w:r w:rsidRPr="00AC428D">
      <w:rPr>
        <w:b/>
        <w:bCs/>
        <w:noProof/>
        <w:color w:val="808080" w:themeColor="background1" w:themeShade="80"/>
      </w:rPr>
      <w:fldChar w:fldCharType="end"/>
    </w:r>
  </w:p>
  <w:p w14:paraId="477545A7" w14:textId="77777777" w:rsidR="00AC428D" w:rsidRDefault="00AC428D" w:rsidP="00AC428D">
    <w:pPr>
      <w:pStyle w:val="Footer"/>
      <w:tabs>
        <w:tab w:val="clear" w:pos="4320"/>
        <w:tab w:val="clear" w:pos="8640"/>
        <w:tab w:val="right" w:pos="104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29934" w14:textId="77777777" w:rsidR="00D44B89" w:rsidRDefault="00D44B89" w:rsidP="004469AE">
      <w:r>
        <w:separator/>
      </w:r>
    </w:p>
  </w:footnote>
  <w:footnote w:type="continuationSeparator" w:id="0">
    <w:p w14:paraId="4578F537" w14:textId="77777777" w:rsidR="00D44B89" w:rsidRDefault="00D44B89" w:rsidP="00446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785E" w14:textId="77777777" w:rsidR="005672A7" w:rsidRDefault="001F1D51">
    <w:pPr>
      <w:pStyle w:val="Header"/>
    </w:pPr>
    <w:r>
      <w:rPr>
        <w:noProof/>
        <w:lang w:eastAsia="en-AU"/>
      </w:rPr>
      <w:drawing>
        <wp:anchor distT="0" distB="0" distL="114300" distR="114300" simplePos="0" relativeHeight="251658240" behindDoc="0" locked="0" layoutInCell="1" allowOverlap="1" wp14:anchorId="413DF564" wp14:editId="00FBE0B0">
          <wp:simplePos x="0" y="0"/>
          <wp:positionH relativeFrom="column">
            <wp:posOffset>-457200</wp:posOffset>
          </wp:positionH>
          <wp:positionV relativeFrom="paragraph">
            <wp:posOffset>-226695</wp:posOffset>
          </wp:positionV>
          <wp:extent cx="7576185" cy="1533525"/>
          <wp:effectExtent l="0" t="0" r="5715" b="9525"/>
          <wp:wrapSquare wrapText="bothSides"/>
          <wp:docPr id="1" name="Picture 1" descr="E:\PHOTODATA\Dept\Community and Cultural Services\Sport Recreation\Photoshop\Go Clubs circle Jan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DATA\Dept\Community and Cultural Services\Sport Recreation\Photoshop\Go Clubs circle Jan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3in;height:3in" o:bullet="t"/>
    </w:pict>
  </w:numPicBullet>
  <w:abstractNum w:abstractNumId="0" w15:restartNumberingAfterBreak="0">
    <w:nsid w:val="0F584884"/>
    <w:multiLevelType w:val="multilevel"/>
    <w:tmpl w:val="6914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9A32D0"/>
    <w:multiLevelType w:val="hybridMultilevel"/>
    <w:tmpl w:val="FFDEA9B0"/>
    <w:lvl w:ilvl="0" w:tplc="85EC4554">
      <w:start w:val="4"/>
      <w:numFmt w:val="bullet"/>
      <w:lvlText w:val="-"/>
      <w:lvlJc w:val="left"/>
      <w:pPr>
        <w:ind w:left="720" w:hanging="360"/>
      </w:pPr>
      <w:rPr>
        <w:rFonts w:ascii="Arial Narrow" w:eastAsia="Arial"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534FA"/>
    <w:multiLevelType w:val="hybridMultilevel"/>
    <w:tmpl w:val="1794FA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13B11F2"/>
    <w:multiLevelType w:val="hybridMultilevel"/>
    <w:tmpl w:val="29621E18"/>
    <w:lvl w:ilvl="0" w:tplc="AF607C9E">
      <w:start w:val="1"/>
      <w:numFmt w:val="lowerLetter"/>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25D401BD"/>
    <w:multiLevelType w:val="hybridMultilevel"/>
    <w:tmpl w:val="9A6235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0C2F2E"/>
    <w:multiLevelType w:val="multilevel"/>
    <w:tmpl w:val="6C8C9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C04C2"/>
    <w:multiLevelType w:val="hybridMultilevel"/>
    <w:tmpl w:val="49DCFD02"/>
    <w:lvl w:ilvl="0" w:tplc="1EE6C0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4C2E46"/>
    <w:multiLevelType w:val="hybridMultilevel"/>
    <w:tmpl w:val="49DCFD02"/>
    <w:lvl w:ilvl="0" w:tplc="1EE6C0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BE36DA"/>
    <w:multiLevelType w:val="hybridMultilevel"/>
    <w:tmpl w:val="29621E18"/>
    <w:lvl w:ilvl="0" w:tplc="AF607C9E">
      <w:start w:val="1"/>
      <w:numFmt w:val="lowerLetter"/>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4A0F6724"/>
    <w:multiLevelType w:val="hybridMultilevel"/>
    <w:tmpl w:val="63B240CA"/>
    <w:lvl w:ilvl="0" w:tplc="F09AFDD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330A91"/>
    <w:multiLevelType w:val="hybridMultilevel"/>
    <w:tmpl w:val="C2D27EAC"/>
    <w:lvl w:ilvl="0" w:tplc="15E2BF12">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50B5700A"/>
    <w:multiLevelType w:val="hybridMultilevel"/>
    <w:tmpl w:val="905A7728"/>
    <w:lvl w:ilvl="0" w:tplc="15E2BF12">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5A56638A"/>
    <w:multiLevelType w:val="multilevel"/>
    <w:tmpl w:val="00000000"/>
    <w:lvl w:ilvl="0">
      <w:start w:val="1"/>
      <w:numFmt w:val="decimal"/>
      <w:pStyle w:val="HC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68A7AF1"/>
    <w:multiLevelType w:val="multilevel"/>
    <w:tmpl w:val="18A27E92"/>
    <w:lvl w:ilvl="0">
      <w:start w:val="5"/>
      <w:numFmt w:val="decimal"/>
      <w:lvlText w:val="%1"/>
      <w:lvlJc w:val="left"/>
      <w:pPr>
        <w:tabs>
          <w:tab w:val="num" w:pos="1480"/>
        </w:tabs>
        <w:ind w:left="1480" w:hanging="400"/>
      </w:pPr>
      <w:rPr>
        <w:rFonts w:hint="default"/>
      </w:rPr>
    </w:lvl>
    <w:lvl w:ilvl="1">
      <w:start w:val="1"/>
      <w:numFmt w:val="decimal"/>
      <w:pStyle w:val="HCHeading2"/>
      <w:lvlText w:val="%1.%2"/>
      <w:lvlJc w:val="left"/>
      <w:pPr>
        <w:tabs>
          <w:tab w:val="num" w:pos="2160"/>
        </w:tabs>
        <w:ind w:left="2160" w:hanging="720"/>
      </w:pPr>
      <w:rPr>
        <w:rFonts w:hint="default"/>
      </w:rPr>
    </w:lvl>
    <w:lvl w:ilvl="2">
      <w:start w:val="1"/>
      <w:numFmt w:val="decimal"/>
      <w:pStyle w:val="HCHeading3"/>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760"/>
        </w:tabs>
        <w:ind w:left="5760" w:hanging="2160"/>
      </w:pPr>
      <w:rPr>
        <w:rFonts w:hint="default"/>
      </w:rPr>
    </w:lvl>
    <w:lvl w:ilvl="8">
      <w:start w:val="1"/>
      <w:numFmt w:val="decimal"/>
      <w:lvlText w:val="%1.%2.%3.%4.%5.%6.%7.%8.%9"/>
      <w:lvlJc w:val="left"/>
      <w:pPr>
        <w:tabs>
          <w:tab w:val="num" w:pos="6120"/>
        </w:tabs>
        <w:ind w:left="6120" w:hanging="2160"/>
      </w:pPr>
      <w:rPr>
        <w:rFonts w:hint="default"/>
      </w:rPr>
    </w:lvl>
  </w:abstractNum>
  <w:abstractNum w:abstractNumId="14" w15:restartNumberingAfterBreak="0">
    <w:nsid w:val="69CC71FA"/>
    <w:multiLevelType w:val="hybridMultilevel"/>
    <w:tmpl w:val="29621E18"/>
    <w:lvl w:ilvl="0" w:tplc="AF607C9E">
      <w:start w:val="1"/>
      <w:numFmt w:val="lowerLetter"/>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74E548BA"/>
    <w:multiLevelType w:val="hybridMultilevel"/>
    <w:tmpl w:val="9AF88E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B140305"/>
    <w:multiLevelType w:val="hybridMultilevel"/>
    <w:tmpl w:val="30B29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3"/>
  </w:num>
  <w:num w:numId="4">
    <w:abstractNumId w:val="2"/>
  </w:num>
  <w:num w:numId="5">
    <w:abstractNumId w:val="15"/>
  </w:num>
  <w:num w:numId="6">
    <w:abstractNumId w:val="0"/>
  </w:num>
  <w:num w:numId="7">
    <w:abstractNumId w:val="5"/>
  </w:num>
  <w:num w:numId="8">
    <w:abstractNumId w:val="2"/>
  </w:num>
  <w:num w:numId="9">
    <w:abstractNumId w:val="16"/>
  </w:num>
  <w:num w:numId="10">
    <w:abstractNumId w:val="9"/>
  </w:num>
  <w:num w:numId="11">
    <w:abstractNumId w:val="4"/>
  </w:num>
  <w:num w:numId="12">
    <w:abstractNumId w:val="1"/>
  </w:num>
  <w:num w:numId="13">
    <w:abstractNumId w:val="7"/>
  </w:num>
  <w:num w:numId="14">
    <w:abstractNumId w:val="10"/>
  </w:num>
  <w:num w:numId="15">
    <w:abstractNumId w:val="3"/>
  </w:num>
  <w:num w:numId="16">
    <w:abstractNumId w:val="14"/>
  </w:num>
  <w:num w:numId="17">
    <w:abstractNumId w:val="8"/>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850"/>
    <w:rsid w:val="00035A79"/>
    <w:rsid w:val="000B2D51"/>
    <w:rsid w:val="000E115A"/>
    <w:rsid w:val="00120FC3"/>
    <w:rsid w:val="00152004"/>
    <w:rsid w:val="001546D9"/>
    <w:rsid w:val="001551FC"/>
    <w:rsid w:val="001A1EEE"/>
    <w:rsid w:val="001D21E2"/>
    <w:rsid w:val="001F1D51"/>
    <w:rsid w:val="001F5A75"/>
    <w:rsid w:val="00221672"/>
    <w:rsid w:val="0023272B"/>
    <w:rsid w:val="002352AD"/>
    <w:rsid w:val="002476C8"/>
    <w:rsid w:val="00265581"/>
    <w:rsid w:val="002B53E6"/>
    <w:rsid w:val="003C0118"/>
    <w:rsid w:val="00415EC4"/>
    <w:rsid w:val="004469AE"/>
    <w:rsid w:val="00491EFC"/>
    <w:rsid w:val="004C2984"/>
    <w:rsid w:val="00531B41"/>
    <w:rsid w:val="00540AC9"/>
    <w:rsid w:val="00544380"/>
    <w:rsid w:val="005621AB"/>
    <w:rsid w:val="00566AC2"/>
    <w:rsid w:val="005672A7"/>
    <w:rsid w:val="00570244"/>
    <w:rsid w:val="005802E0"/>
    <w:rsid w:val="00605169"/>
    <w:rsid w:val="00606AB6"/>
    <w:rsid w:val="006100F8"/>
    <w:rsid w:val="00624226"/>
    <w:rsid w:val="006553F8"/>
    <w:rsid w:val="00655F53"/>
    <w:rsid w:val="00695817"/>
    <w:rsid w:val="00696814"/>
    <w:rsid w:val="006E2E64"/>
    <w:rsid w:val="0070199A"/>
    <w:rsid w:val="00706F37"/>
    <w:rsid w:val="0070753D"/>
    <w:rsid w:val="007157B6"/>
    <w:rsid w:val="00766AF5"/>
    <w:rsid w:val="007A0F94"/>
    <w:rsid w:val="007A4A52"/>
    <w:rsid w:val="007D0A3C"/>
    <w:rsid w:val="00815EA8"/>
    <w:rsid w:val="00832B53"/>
    <w:rsid w:val="00870558"/>
    <w:rsid w:val="00873BB8"/>
    <w:rsid w:val="00884E88"/>
    <w:rsid w:val="008A0DD6"/>
    <w:rsid w:val="008B2AAF"/>
    <w:rsid w:val="008C4827"/>
    <w:rsid w:val="008D2FB1"/>
    <w:rsid w:val="009025B3"/>
    <w:rsid w:val="00906C3A"/>
    <w:rsid w:val="00993C16"/>
    <w:rsid w:val="009A0291"/>
    <w:rsid w:val="009B3053"/>
    <w:rsid w:val="009D79CD"/>
    <w:rsid w:val="009F4572"/>
    <w:rsid w:val="009F4850"/>
    <w:rsid w:val="00A20E40"/>
    <w:rsid w:val="00A20FA8"/>
    <w:rsid w:val="00A51FA3"/>
    <w:rsid w:val="00A5548C"/>
    <w:rsid w:val="00A56E1E"/>
    <w:rsid w:val="00A57755"/>
    <w:rsid w:val="00A6122C"/>
    <w:rsid w:val="00A7580D"/>
    <w:rsid w:val="00A850FE"/>
    <w:rsid w:val="00AB2A47"/>
    <w:rsid w:val="00AC428D"/>
    <w:rsid w:val="00AE5E0D"/>
    <w:rsid w:val="00AF4828"/>
    <w:rsid w:val="00B10CE3"/>
    <w:rsid w:val="00B237FC"/>
    <w:rsid w:val="00B37333"/>
    <w:rsid w:val="00B473B2"/>
    <w:rsid w:val="00B506CD"/>
    <w:rsid w:val="00B52B7C"/>
    <w:rsid w:val="00B56772"/>
    <w:rsid w:val="00C25BBA"/>
    <w:rsid w:val="00C71CB8"/>
    <w:rsid w:val="00CA0C0B"/>
    <w:rsid w:val="00CA6D21"/>
    <w:rsid w:val="00CB7C9C"/>
    <w:rsid w:val="00CC7F78"/>
    <w:rsid w:val="00D050A3"/>
    <w:rsid w:val="00D44B89"/>
    <w:rsid w:val="00D66A77"/>
    <w:rsid w:val="00D75A56"/>
    <w:rsid w:val="00DD74C4"/>
    <w:rsid w:val="00DE4B2D"/>
    <w:rsid w:val="00E428FB"/>
    <w:rsid w:val="00EA077C"/>
    <w:rsid w:val="00EA0FF8"/>
    <w:rsid w:val="00EA3135"/>
    <w:rsid w:val="00EB39DD"/>
    <w:rsid w:val="00F01921"/>
    <w:rsid w:val="00F12063"/>
    <w:rsid w:val="00F44326"/>
    <w:rsid w:val="00F44F99"/>
    <w:rsid w:val="00F814C1"/>
    <w:rsid w:val="00F83D1C"/>
    <w:rsid w:val="00F8776B"/>
    <w:rsid w:val="00F97F01"/>
    <w:rsid w:val="00FA39C7"/>
    <w:rsid w:val="00FD29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E6EC4C1"/>
  <w14:defaultImageDpi w14:val="300"/>
  <w15:docId w15:val="{E883DE6C-0E2C-4C65-8CFC-2791BF77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9AE"/>
    <w:rPr>
      <w:rFonts w:asciiTheme="minorHAnsi" w:hAnsiTheme="minorHAnsi"/>
      <w:sz w:val="22"/>
      <w:szCs w:val="22"/>
      <w:lang w:eastAsia="en-US"/>
    </w:rPr>
  </w:style>
  <w:style w:type="paragraph" w:styleId="Heading1">
    <w:name w:val="heading 1"/>
    <w:basedOn w:val="Normal"/>
    <w:next w:val="Normal"/>
    <w:link w:val="Heading1Char"/>
    <w:uiPriority w:val="9"/>
    <w:qFormat/>
    <w:rsid w:val="00870558"/>
    <w:pPr>
      <w:keepNext/>
      <w:keepLines/>
      <w:spacing w:before="480" w:line="276" w:lineRule="auto"/>
      <w:outlineLvl w:val="0"/>
    </w:pPr>
    <w:rPr>
      <w:b/>
      <w:bCs/>
      <w:color w:val="CB6423"/>
      <w:sz w:val="32"/>
      <w:szCs w:val="28"/>
    </w:rPr>
  </w:style>
  <w:style w:type="paragraph" w:styleId="Heading2">
    <w:name w:val="heading 2"/>
    <w:basedOn w:val="Normal"/>
    <w:next w:val="Normal"/>
    <w:link w:val="Heading2Char"/>
    <w:uiPriority w:val="9"/>
    <w:unhideWhenUsed/>
    <w:qFormat/>
    <w:rsid w:val="004469AE"/>
    <w:pPr>
      <w:keepNext/>
      <w:keepLines/>
      <w:spacing w:before="200"/>
      <w:outlineLvl w:val="1"/>
    </w:pPr>
    <w:rPr>
      <w:rFonts w:eastAsiaTheme="majorEastAsia"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eading1">
    <w:name w:val="HC Heading 1"/>
    <w:basedOn w:val="Normal"/>
    <w:next w:val="Normal"/>
    <w:autoRedefine/>
    <w:rsid w:val="0014461A"/>
    <w:pPr>
      <w:widowControl w:val="0"/>
      <w:numPr>
        <w:numId w:val="1"/>
      </w:numPr>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7" w:line="288" w:lineRule="auto"/>
    </w:pPr>
    <w:rPr>
      <w:rFonts w:ascii="LucidaGrande" w:hAnsi="LucidaGrande"/>
      <w:color w:val="FF0000"/>
      <w:spacing w:val="14"/>
      <w:kern w:val="1"/>
      <w:sz w:val="28"/>
      <w:szCs w:val="28"/>
      <w:lang w:val="en-US"/>
    </w:rPr>
  </w:style>
  <w:style w:type="paragraph" w:customStyle="1" w:styleId="HCHeading2">
    <w:name w:val="HC Heading 2"/>
    <w:basedOn w:val="Normal"/>
    <w:next w:val="Normal"/>
    <w:autoRedefine/>
    <w:rsid w:val="0014461A"/>
    <w:pPr>
      <w:widowControl w:val="0"/>
      <w:numPr>
        <w:ilvl w:val="1"/>
        <w:numId w:val="3"/>
      </w:numPr>
      <w:autoSpaceDE w:val="0"/>
      <w:autoSpaceDN w:val="0"/>
      <w:adjustRightInd w:val="0"/>
      <w:spacing w:after="227" w:line="288" w:lineRule="auto"/>
    </w:pPr>
    <w:rPr>
      <w:rFonts w:ascii="LucidaGrande" w:hAnsi="LucidaGrande"/>
      <w:color w:val="FF0000"/>
      <w:lang w:val="en-US"/>
    </w:rPr>
  </w:style>
  <w:style w:type="paragraph" w:customStyle="1" w:styleId="HCHeading3">
    <w:name w:val="HC Heading 3"/>
    <w:basedOn w:val="Normal"/>
    <w:next w:val="Normal"/>
    <w:autoRedefine/>
    <w:rsid w:val="0014461A"/>
    <w:pPr>
      <w:widowControl w:val="0"/>
      <w:numPr>
        <w:ilvl w:val="2"/>
        <w:numId w:val="3"/>
      </w:numPr>
      <w:autoSpaceDE w:val="0"/>
      <w:autoSpaceDN w:val="0"/>
      <w:adjustRightInd w:val="0"/>
      <w:spacing w:after="227" w:line="288" w:lineRule="auto"/>
    </w:pPr>
    <w:rPr>
      <w:rFonts w:ascii="LucidaGrande" w:hAnsi="LucidaGrande"/>
      <w:color w:val="FF0000"/>
      <w:lang w:val="en-US"/>
    </w:rPr>
  </w:style>
  <w:style w:type="paragraph" w:styleId="Header">
    <w:name w:val="header"/>
    <w:basedOn w:val="Normal"/>
    <w:link w:val="HeaderChar"/>
    <w:uiPriority w:val="99"/>
    <w:rsid w:val="00C478D8"/>
    <w:pPr>
      <w:tabs>
        <w:tab w:val="center" w:pos="4320"/>
        <w:tab w:val="right" w:pos="8640"/>
      </w:tabs>
    </w:pPr>
  </w:style>
  <w:style w:type="paragraph" w:styleId="Footer">
    <w:name w:val="footer"/>
    <w:basedOn w:val="Normal"/>
    <w:link w:val="FooterChar"/>
    <w:uiPriority w:val="99"/>
    <w:rsid w:val="00C478D8"/>
    <w:pPr>
      <w:tabs>
        <w:tab w:val="center" w:pos="4320"/>
        <w:tab w:val="right" w:pos="8640"/>
      </w:tabs>
    </w:pPr>
  </w:style>
  <w:style w:type="table" w:styleId="TableGrid">
    <w:name w:val="Table Grid"/>
    <w:basedOn w:val="TableNormal"/>
    <w:uiPriority w:val="59"/>
    <w:rsid w:val="0054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4C4"/>
    <w:pPr>
      <w:ind w:left="720"/>
    </w:pPr>
    <w:rPr>
      <w:rFonts w:ascii="Calibri" w:eastAsia="Calibri" w:hAnsi="Calibri" w:cs="Calibri"/>
    </w:rPr>
  </w:style>
  <w:style w:type="paragraph" w:styleId="NormalWeb">
    <w:name w:val="Normal (Web)"/>
    <w:basedOn w:val="Normal"/>
    <w:uiPriority w:val="99"/>
    <w:unhideWhenUsed/>
    <w:rsid w:val="00624226"/>
    <w:pPr>
      <w:spacing w:before="100" w:beforeAutospacing="1" w:after="100" w:afterAutospacing="1"/>
    </w:pPr>
    <w:rPr>
      <w:lang w:eastAsia="en-AU"/>
    </w:rPr>
  </w:style>
  <w:style w:type="character" w:styleId="Hyperlink">
    <w:name w:val="Hyperlink"/>
    <w:uiPriority w:val="99"/>
    <w:unhideWhenUsed/>
    <w:rsid w:val="00655F53"/>
    <w:rPr>
      <w:color w:val="0000FF"/>
      <w:u w:val="single"/>
    </w:rPr>
  </w:style>
  <w:style w:type="paragraph" w:styleId="BalloonText">
    <w:name w:val="Balloon Text"/>
    <w:basedOn w:val="Normal"/>
    <w:link w:val="BalloonTextChar"/>
    <w:uiPriority w:val="99"/>
    <w:semiHidden/>
    <w:unhideWhenUsed/>
    <w:rsid w:val="003C0118"/>
    <w:rPr>
      <w:rFonts w:ascii="Tahoma" w:hAnsi="Tahoma" w:cs="Tahoma"/>
      <w:sz w:val="16"/>
      <w:szCs w:val="16"/>
    </w:rPr>
  </w:style>
  <w:style w:type="character" w:customStyle="1" w:styleId="BalloonTextChar">
    <w:name w:val="Balloon Text Char"/>
    <w:link w:val="BalloonText"/>
    <w:uiPriority w:val="99"/>
    <w:semiHidden/>
    <w:rsid w:val="003C0118"/>
    <w:rPr>
      <w:rFonts w:ascii="Tahoma" w:hAnsi="Tahoma" w:cs="Tahoma"/>
      <w:sz w:val="16"/>
      <w:szCs w:val="16"/>
      <w:lang w:eastAsia="en-US"/>
    </w:rPr>
  </w:style>
  <w:style w:type="character" w:customStyle="1" w:styleId="Heading1Char">
    <w:name w:val="Heading 1 Char"/>
    <w:link w:val="Heading1"/>
    <w:uiPriority w:val="9"/>
    <w:rsid w:val="00870558"/>
    <w:rPr>
      <w:rFonts w:asciiTheme="minorHAnsi" w:hAnsiTheme="minorHAnsi"/>
      <w:b/>
      <w:bCs/>
      <w:color w:val="CB6423"/>
      <w:sz w:val="32"/>
      <w:szCs w:val="28"/>
      <w:lang w:eastAsia="en-US"/>
    </w:rPr>
  </w:style>
  <w:style w:type="character" w:customStyle="1" w:styleId="HeaderChar">
    <w:name w:val="Header Char"/>
    <w:link w:val="Header"/>
    <w:uiPriority w:val="99"/>
    <w:rsid w:val="00415EC4"/>
    <w:rPr>
      <w:sz w:val="24"/>
      <w:szCs w:val="24"/>
      <w:lang w:eastAsia="en-US"/>
    </w:rPr>
  </w:style>
  <w:style w:type="character" w:customStyle="1" w:styleId="FooterChar">
    <w:name w:val="Footer Char"/>
    <w:link w:val="Footer"/>
    <w:uiPriority w:val="99"/>
    <w:rsid w:val="00415EC4"/>
    <w:rPr>
      <w:sz w:val="24"/>
      <w:szCs w:val="24"/>
      <w:lang w:eastAsia="en-US"/>
    </w:rPr>
  </w:style>
  <w:style w:type="character" w:customStyle="1" w:styleId="apple-converted-space">
    <w:name w:val="apple-converted-space"/>
    <w:rsid w:val="009D79CD"/>
  </w:style>
  <w:style w:type="character" w:styleId="PlaceholderText">
    <w:name w:val="Placeholder Text"/>
    <w:basedOn w:val="DefaultParagraphFont"/>
    <w:uiPriority w:val="99"/>
    <w:unhideWhenUsed/>
    <w:rsid w:val="004469AE"/>
    <w:rPr>
      <w:color w:val="808080"/>
    </w:rPr>
  </w:style>
  <w:style w:type="character" w:customStyle="1" w:styleId="Heading2Char">
    <w:name w:val="Heading 2 Char"/>
    <w:basedOn w:val="DefaultParagraphFont"/>
    <w:link w:val="Heading2"/>
    <w:uiPriority w:val="9"/>
    <w:rsid w:val="004469AE"/>
    <w:rPr>
      <w:rFonts w:asciiTheme="minorHAnsi" w:eastAsiaTheme="majorEastAsia" w:hAnsiTheme="minorHAnsi" w:cstheme="majorBidi"/>
      <w:b/>
      <w:bCs/>
      <w:color w:val="4F81BD" w:themeColor="accent1"/>
      <w:sz w:val="28"/>
      <w:szCs w:val="26"/>
      <w:lang w:eastAsia="en-US"/>
    </w:rPr>
  </w:style>
  <w:style w:type="paragraph" w:styleId="Title">
    <w:name w:val="Title"/>
    <w:basedOn w:val="Normal"/>
    <w:next w:val="Normal"/>
    <w:link w:val="TitleChar"/>
    <w:uiPriority w:val="10"/>
    <w:qFormat/>
    <w:rsid w:val="004469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69AE"/>
    <w:rPr>
      <w:rFonts w:asciiTheme="majorHAnsi" w:eastAsiaTheme="majorEastAsia" w:hAnsiTheme="majorHAnsi" w:cstheme="majorBidi"/>
      <w:color w:val="17365D" w:themeColor="text2" w:themeShade="BF"/>
      <w:spacing w:val="5"/>
      <w:kern w:val="28"/>
      <w:sz w:val="52"/>
      <w:szCs w:val="52"/>
      <w:lang w:eastAsia="en-US"/>
    </w:rPr>
  </w:style>
  <w:style w:type="table" w:styleId="GridTable1Light-Accent6">
    <w:name w:val="Grid Table 1 Light Accent 6"/>
    <w:basedOn w:val="TableNormal"/>
    <w:uiPriority w:val="46"/>
    <w:rsid w:val="00766AF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66AF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1">
    <w:name w:val="Normal1"/>
    <w:rsid w:val="00766AF5"/>
    <w:pPr>
      <w:spacing w:line="276" w:lineRule="auto"/>
    </w:pPr>
    <w:rPr>
      <w:rFonts w:ascii="Arial" w:eastAsia="Arial" w:hAnsi="Arial"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24956">
      <w:bodyDiv w:val="1"/>
      <w:marLeft w:val="0"/>
      <w:marRight w:val="0"/>
      <w:marTop w:val="0"/>
      <w:marBottom w:val="0"/>
      <w:divBdr>
        <w:top w:val="none" w:sz="0" w:space="0" w:color="auto"/>
        <w:left w:val="none" w:sz="0" w:space="0" w:color="auto"/>
        <w:bottom w:val="none" w:sz="0" w:space="0" w:color="auto"/>
        <w:right w:val="none" w:sz="0" w:space="0" w:color="auto"/>
      </w:divBdr>
      <w:divsChild>
        <w:div w:id="1665741044">
          <w:marLeft w:val="0"/>
          <w:marRight w:val="0"/>
          <w:marTop w:val="0"/>
          <w:marBottom w:val="0"/>
          <w:divBdr>
            <w:top w:val="none" w:sz="0" w:space="0" w:color="auto"/>
            <w:left w:val="none" w:sz="0" w:space="0" w:color="auto"/>
            <w:bottom w:val="none" w:sz="0" w:space="0" w:color="auto"/>
            <w:right w:val="none" w:sz="0" w:space="0" w:color="auto"/>
          </w:divBdr>
          <w:divsChild>
            <w:div w:id="150873573">
              <w:marLeft w:val="0"/>
              <w:marRight w:val="0"/>
              <w:marTop w:val="0"/>
              <w:marBottom w:val="0"/>
              <w:divBdr>
                <w:top w:val="none" w:sz="0" w:space="0" w:color="auto"/>
                <w:left w:val="none" w:sz="0" w:space="0" w:color="auto"/>
                <w:bottom w:val="none" w:sz="0" w:space="0" w:color="auto"/>
                <w:right w:val="none" w:sz="0" w:space="0" w:color="auto"/>
              </w:divBdr>
              <w:divsChild>
                <w:div w:id="1545480021">
                  <w:marLeft w:val="0"/>
                  <w:marRight w:val="0"/>
                  <w:marTop w:val="0"/>
                  <w:marBottom w:val="0"/>
                  <w:divBdr>
                    <w:top w:val="none" w:sz="0" w:space="0" w:color="auto"/>
                    <w:left w:val="none" w:sz="0" w:space="0" w:color="auto"/>
                    <w:bottom w:val="none" w:sz="0" w:space="0" w:color="auto"/>
                    <w:right w:val="none" w:sz="0" w:space="0" w:color="auto"/>
                  </w:divBdr>
                  <w:divsChild>
                    <w:div w:id="1872261644">
                      <w:marLeft w:val="0"/>
                      <w:marRight w:val="0"/>
                      <w:marTop w:val="0"/>
                      <w:marBottom w:val="0"/>
                      <w:divBdr>
                        <w:top w:val="none" w:sz="0" w:space="0" w:color="auto"/>
                        <w:left w:val="none" w:sz="0" w:space="0" w:color="auto"/>
                        <w:bottom w:val="none" w:sz="0" w:space="0" w:color="auto"/>
                        <w:right w:val="none" w:sz="0" w:space="0" w:color="auto"/>
                      </w:divBdr>
                      <w:divsChild>
                        <w:div w:id="619528506">
                          <w:marLeft w:val="0"/>
                          <w:marRight w:val="0"/>
                          <w:marTop w:val="0"/>
                          <w:marBottom w:val="0"/>
                          <w:divBdr>
                            <w:top w:val="none" w:sz="0" w:space="0" w:color="auto"/>
                            <w:left w:val="none" w:sz="0" w:space="0" w:color="auto"/>
                            <w:bottom w:val="none" w:sz="0" w:space="0" w:color="auto"/>
                            <w:right w:val="none" w:sz="0" w:space="0" w:color="auto"/>
                          </w:divBdr>
                          <w:divsChild>
                            <w:div w:id="1426073407">
                              <w:marLeft w:val="0"/>
                              <w:marRight w:val="0"/>
                              <w:marTop w:val="0"/>
                              <w:marBottom w:val="0"/>
                              <w:divBdr>
                                <w:top w:val="none" w:sz="0" w:space="0" w:color="auto"/>
                                <w:left w:val="none" w:sz="0" w:space="0" w:color="auto"/>
                                <w:bottom w:val="none" w:sz="0" w:space="0" w:color="auto"/>
                                <w:right w:val="none" w:sz="0" w:space="0" w:color="auto"/>
                              </w:divBdr>
                              <w:divsChild>
                                <w:div w:id="1263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223487">
      <w:bodyDiv w:val="1"/>
      <w:marLeft w:val="0"/>
      <w:marRight w:val="0"/>
      <w:marTop w:val="0"/>
      <w:marBottom w:val="0"/>
      <w:divBdr>
        <w:top w:val="none" w:sz="0" w:space="0" w:color="auto"/>
        <w:left w:val="none" w:sz="0" w:space="0" w:color="auto"/>
        <w:bottom w:val="none" w:sz="0" w:space="0" w:color="auto"/>
        <w:right w:val="none" w:sz="0" w:space="0" w:color="auto"/>
      </w:divBdr>
      <w:divsChild>
        <w:div w:id="918446633">
          <w:marLeft w:val="0"/>
          <w:marRight w:val="0"/>
          <w:marTop w:val="0"/>
          <w:marBottom w:val="0"/>
          <w:divBdr>
            <w:top w:val="none" w:sz="0" w:space="0" w:color="auto"/>
            <w:left w:val="none" w:sz="0" w:space="0" w:color="auto"/>
            <w:bottom w:val="none" w:sz="0" w:space="0" w:color="auto"/>
            <w:right w:val="none" w:sz="0" w:space="0" w:color="auto"/>
          </w:divBdr>
          <w:divsChild>
            <w:div w:id="1417674757">
              <w:marLeft w:val="0"/>
              <w:marRight w:val="0"/>
              <w:marTop w:val="0"/>
              <w:marBottom w:val="0"/>
              <w:divBdr>
                <w:top w:val="none" w:sz="0" w:space="0" w:color="auto"/>
                <w:left w:val="none" w:sz="0" w:space="0" w:color="auto"/>
                <w:bottom w:val="none" w:sz="0" w:space="0" w:color="auto"/>
                <w:right w:val="none" w:sz="0" w:space="0" w:color="auto"/>
              </w:divBdr>
              <w:divsChild>
                <w:div w:id="877357392">
                  <w:marLeft w:val="0"/>
                  <w:marRight w:val="0"/>
                  <w:marTop w:val="0"/>
                  <w:marBottom w:val="0"/>
                  <w:divBdr>
                    <w:top w:val="none" w:sz="0" w:space="0" w:color="auto"/>
                    <w:left w:val="none" w:sz="0" w:space="0" w:color="auto"/>
                    <w:bottom w:val="none" w:sz="0" w:space="0" w:color="auto"/>
                    <w:right w:val="none" w:sz="0" w:space="0" w:color="auto"/>
                  </w:divBdr>
                  <w:divsChild>
                    <w:div w:id="32117986">
                      <w:marLeft w:val="0"/>
                      <w:marRight w:val="0"/>
                      <w:marTop w:val="0"/>
                      <w:marBottom w:val="0"/>
                      <w:divBdr>
                        <w:top w:val="none" w:sz="0" w:space="0" w:color="auto"/>
                        <w:left w:val="none" w:sz="0" w:space="0" w:color="auto"/>
                        <w:bottom w:val="none" w:sz="0" w:space="0" w:color="auto"/>
                        <w:right w:val="none" w:sz="0" w:space="0" w:color="auto"/>
                      </w:divBdr>
                      <w:divsChild>
                        <w:div w:id="289437334">
                          <w:marLeft w:val="0"/>
                          <w:marRight w:val="0"/>
                          <w:marTop w:val="0"/>
                          <w:marBottom w:val="0"/>
                          <w:divBdr>
                            <w:top w:val="none" w:sz="0" w:space="0" w:color="auto"/>
                            <w:left w:val="none" w:sz="0" w:space="0" w:color="auto"/>
                            <w:bottom w:val="none" w:sz="0" w:space="0" w:color="auto"/>
                            <w:right w:val="none" w:sz="0" w:space="0" w:color="auto"/>
                          </w:divBdr>
                          <w:divsChild>
                            <w:div w:id="10404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090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6B6B9-1BB8-4177-9AA8-A7635C2C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Go Clubs</Company>
  <LinksUpToDate>false</LinksUpToDate>
  <CharactersWithSpaces>5380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Smith</dc:creator>
  <cp:keywords/>
  <dc:description/>
  <cp:lastModifiedBy>Melissa Burton</cp:lastModifiedBy>
  <cp:revision>2</cp:revision>
  <cp:lastPrinted>2013-11-25T01:52:00Z</cp:lastPrinted>
  <dcterms:created xsi:type="dcterms:W3CDTF">2018-01-31T03:53:00Z</dcterms:created>
  <dcterms:modified xsi:type="dcterms:W3CDTF">2018-01-31T03:53:00Z</dcterms:modified>
  <cp:category/>
</cp:coreProperties>
</file>